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10.png" ContentType="image/png"/>
  <Override PartName="/word/media/image24.png" ContentType="image/png"/>
  <Override PartName="/word/media/image9.png" ContentType="image/png"/>
  <Override PartName="/word/media/image23.png" ContentType="image/png"/>
  <Override PartName="/word/media/image8.png" ContentType="image/png"/>
  <Override PartName="/word/media/image5.jpeg" ContentType="image/jpeg"/>
  <Override PartName="/word/media/image1.png" ContentType="image/png"/>
  <Override PartName="/word/media/image6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hyperlink r:id="rId2">
        <w:r>
          <w:rPr>
            <w:rStyle w:val="Internet"/>
          </w:rPr>
          <w:t>https://www.tensorflow.org/tutorials/</w:t>
        </w:r>
      </w:hyperlink>
    </w:p>
    <w:p>
      <w:pPr>
        <w:pStyle w:val="1"/>
        <w:shd w:val="clear" w:color="auto" w:fill="FFFFFF"/>
        <w:spacing w:lineRule="atLeast" w:line="320" w:before="600" w:after="75"/>
        <w:rPr/>
      </w:pPr>
      <w:r>
        <w:rPr>
          <w:rFonts w:cs="Helvetica" w:ascii="Helvetica" w:hAnsi="Helvetica"/>
          <w:color w:val="2E3D49"/>
          <w:sz w:val="36"/>
          <w:szCs w:val="36"/>
        </w:rPr>
        <w:t>TensorFlow</w:t>
      </w:r>
      <w:r>
        <w:rPr>
          <w:rFonts w:ascii="Helvetica" w:hAnsi="Helvetica" w:cs="Helvetica"/>
          <w:color w:val="2E3D49"/>
          <w:sz w:val="36"/>
          <w:szCs w:val="36"/>
        </w:rPr>
        <w:t>特点：</w:t>
      </w:r>
    </w:p>
    <w:p>
      <w:pPr>
        <w:pStyle w:val="1"/>
        <w:shd w:val="clear" w:color="auto" w:fill="FFFFFF"/>
        <w:spacing w:lineRule="atLeast" w:line="320" w:before="600" w:after="75"/>
        <w:rPr>
          <w:rFonts w:ascii="Helvetica" w:hAnsi="Helvetica" w:eastAsia="宋体" w:cs="Helvetica"/>
          <w:color w:val="4F4F4F"/>
          <w:sz w:val="24"/>
          <w:szCs w:val="24"/>
          <w:shd w:fill="FFFFFF" w:val="clear"/>
        </w:rPr>
      </w:pP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1.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跨平台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(Windows, Linux, MacOS)</w:t>
      </w:r>
    </w:p>
    <w:p>
      <w:pPr>
        <w:pStyle w:val="1"/>
        <w:shd w:val="clear" w:color="auto" w:fill="FFFFFF"/>
        <w:spacing w:lineRule="atLeast" w:line="320" w:before="600" w:after="75"/>
        <w:rPr>
          <w:rFonts w:ascii="Helvetica" w:hAnsi="Helvetica" w:eastAsia="宋体" w:cs="Helvetica"/>
          <w:color w:val="4F4F4F"/>
          <w:sz w:val="24"/>
          <w:szCs w:val="24"/>
          <w:shd w:fill="FFFFFF" w:val="clear"/>
        </w:rPr>
      </w:pP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2.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提供了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TF.learn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来兼容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sk-learn,  TF.learn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是从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Scikit-flow(sk-flow)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烟花过来的。</w:t>
      </w:r>
    </w:p>
    <w:p>
      <w:pPr>
        <w:pStyle w:val="1"/>
        <w:shd w:val="clear" w:color="auto" w:fill="FFFFFF"/>
        <w:spacing w:lineRule="atLeast" w:line="320" w:before="600" w:after="75"/>
        <w:rPr>
          <w:rFonts w:ascii="Helvetica" w:hAnsi="Helvetica" w:eastAsia="宋体" w:cs="Helvetica"/>
          <w:color w:val="4F4F4F"/>
          <w:sz w:val="24"/>
          <w:szCs w:val="24"/>
          <w:shd w:fill="FFFFFF" w:val="clear"/>
        </w:rPr>
      </w:pP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3.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提供了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 xml:space="preserve">TF-Slim 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库简化神经网络的构建，训练和评估；</w:t>
      </w:r>
    </w:p>
    <w:p>
      <w:pPr>
        <w:pStyle w:val="1"/>
        <w:shd w:val="clear" w:color="auto" w:fill="FFFFFF"/>
        <w:spacing w:lineRule="atLeast" w:line="320" w:before="600" w:after="75"/>
        <w:rPr>
          <w:rFonts w:ascii="Helvetica" w:hAnsi="Helvetica" w:eastAsia="宋体" w:cs="Helvetica"/>
          <w:color w:val="4F4F4F"/>
          <w:sz w:val="24"/>
          <w:szCs w:val="24"/>
          <w:shd w:fill="FFFFFF" w:val="clear"/>
        </w:rPr>
      </w:pP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4.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在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 xml:space="preserve">Tensorflow 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之上，建立了很多独立的库，如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Keras.</w:t>
      </w:r>
    </w:p>
    <w:p>
      <w:pPr>
        <w:pStyle w:val="1"/>
        <w:shd w:val="clear" w:color="auto" w:fill="FFFFFF"/>
        <w:spacing w:lineRule="atLeast" w:line="320" w:before="600" w:after="75"/>
        <w:rPr>
          <w:rFonts w:ascii="Helvetica" w:hAnsi="Helvetica" w:eastAsia="宋体" w:cs="Helvetica"/>
          <w:color w:val="4F4F4F"/>
          <w:sz w:val="24"/>
          <w:szCs w:val="24"/>
          <w:shd w:fill="FFFFFF" w:val="clear"/>
        </w:rPr>
      </w:pP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 xml:space="preserve">5. 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通过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 xml:space="preserve">TensorFlow API, 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可以非常灵活地创建任何你能想到的神经网络架构。</w:t>
      </w:r>
    </w:p>
    <w:p>
      <w:pPr>
        <w:pStyle w:val="1"/>
        <w:shd w:val="clear" w:color="auto" w:fill="FFFFFF"/>
        <w:spacing w:lineRule="atLeast" w:line="320" w:before="600" w:after="75"/>
        <w:rPr>
          <w:rFonts w:ascii="Helvetica" w:hAnsi="Helvetica" w:eastAsia="宋体" w:cs="Helvetica"/>
          <w:color w:val="4F4F4F"/>
          <w:sz w:val="24"/>
          <w:szCs w:val="24"/>
          <w:shd w:fill="FFFFFF" w:val="clear"/>
        </w:rPr>
      </w:pP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6.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包含了很多高效的，使用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C++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实现的机器学习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API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。特别时用来构建神经网络的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API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。</w:t>
      </w:r>
    </w:p>
    <w:p>
      <w:pPr>
        <w:pStyle w:val="1"/>
        <w:shd w:val="clear" w:color="auto" w:fill="FFFFFF"/>
        <w:spacing w:lineRule="atLeast" w:line="320" w:before="600" w:after="75"/>
        <w:rPr>
          <w:rFonts w:ascii="Helvetica" w:hAnsi="Helvetica" w:eastAsia="宋体" w:cs="Helvetica"/>
          <w:color w:val="4F4F4F"/>
          <w:sz w:val="24"/>
          <w:szCs w:val="24"/>
          <w:shd w:fill="FFFFFF" w:val="clear"/>
        </w:rPr>
      </w:pP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7.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提供了一个非常强大的称为</w:t>
      </w:r>
      <w:r>
        <w:rPr>
          <w:rFonts w:eastAsia="宋体" w:cs="Helvetica" w:ascii="Helvetica" w:hAnsi="Helvetica"/>
          <w:color w:val="4F4F4F"/>
          <w:sz w:val="24"/>
          <w:szCs w:val="24"/>
          <w:shd w:fill="FFFFFF" w:val="clear"/>
        </w:rPr>
        <w:t>TensorBoard</w:t>
      </w:r>
      <w:r>
        <w:rPr>
          <w:rFonts w:ascii="Helvetica" w:hAnsi="Helvetica" w:cs="Helvetica"/>
          <w:color w:val="4F4F4F"/>
          <w:sz w:val="24"/>
          <w:szCs w:val="24"/>
          <w:shd w:fill="FFFFFF" w:val="clear"/>
        </w:rPr>
        <w:t>的可视化工具，可以用来查看计算图，浏览学习曲线。</w:t>
      </w:r>
    </w:p>
    <w:p>
      <w:pPr>
        <w:pStyle w:val="1"/>
        <w:shd w:val="clear" w:color="auto" w:fill="FFFFFF"/>
        <w:spacing w:lineRule="atLeast" w:line="320" w:before="600" w:after="75"/>
        <w:rPr>
          <w:rFonts w:ascii="Helvetica" w:hAnsi="Helvetica" w:cs="Helvetica"/>
          <w:color w:val="2E3D49"/>
          <w:sz w:val="36"/>
          <w:szCs w:val="36"/>
        </w:rPr>
      </w:pPr>
      <w:r>
        <w:rPr>
          <w:rFonts w:cs="Helvetica" w:ascii="Helvetica" w:hAnsi="Helvetica"/>
          <w:color w:val="2E3D49"/>
          <w:sz w:val="36"/>
          <w:szCs w:val="36"/>
        </w:rPr>
        <w:t>Hello, Tensor World!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highlight w:val="blue"/>
        </w:rPr>
      </w:pPr>
      <w:r>
        <w:rPr>
          <w:rFonts w:eastAsia="宋体" w:cs="Consolas" w:ascii="inherit" w:hAnsi="inherit"/>
          <w:b/>
          <w:bCs/>
          <w:color w:val="333333"/>
          <w:sz w:val="24"/>
          <w:szCs w:val="24"/>
          <w:shd w:fill="F7F7F8" w:val="clear"/>
        </w:rPr>
        <w:t>import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 xml:space="preserve"> tensorflow </w:t>
      </w:r>
      <w:r>
        <w:rPr>
          <w:rFonts w:eastAsia="宋体" w:cs="Consolas" w:ascii="inherit" w:hAnsi="inherit"/>
          <w:b/>
          <w:bCs/>
          <w:color w:val="333333"/>
          <w:sz w:val="24"/>
          <w:szCs w:val="24"/>
          <w:shd w:fill="F7F7F8" w:val="clear"/>
        </w:rPr>
        <w:t>as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 xml:space="preserve"> tf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shd w:fill="F7F7F8" w:val="clear"/>
        </w:rPr>
      </w:pP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highlight w:val="blue"/>
        </w:rPr>
      </w:pPr>
      <w:r>
        <w:rPr>
          <w:rFonts w:eastAsia="宋体" w:cs="Consolas" w:ascii="inherit" w:hAnsi="inherit"/>
          <w:i/>
          <w:iCs/>
          <w:color w:val="999988"/>
          <w:sz w:val="24"/>
          <w:szCs w:val="24"/>
          <w:shd w:fill="F7F7F8" w:val="clear"/>
        </w:rPr>
        <w:t># Create TensorFlow object called hello_constant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highlight w:val="blue"/>
        </w:rPr>
      </w:pP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>hello_constant = tf.constant(</w:t>
      </w:r>
      <w:r>
        <w:rPr>
          <w:rFonts w:eastAsia="宋体" w:cs="Consolas" w:ascii="Consolas" w:hAnsi="Consolas"/>
          <w:color w:val="DD1144"/>
          <w:sz w:val="24"/>
          <w:szCs w:val="24"/>
          <w:shd w:fill="F7F7F8" w:val="clear"/>
        </w:rPr>
        <w:t>'Hello World!'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>)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shd w:fill="F7F7F8" w:val="clear"/>
        </w:rPr>
      </w:pP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highlight w:val="blue"/>
        </w:rPr>
      </w:pPr>
      <w:r>
        <w:rPr>
          <w:rFonts w:eastAsia="宋体" w:cs="Consolas" w:ascii="inherit" w:hAnsi="inherit"/>
          <w:b/>
          <w:bCs/>
          <w:color w:val="333333"/>
          <w:sz w:val="24"/>
          <w:szCs w:val="24"/>
          <w:shd w:fill="F7F7F8" w:val="clear"/>
        </w:rPr>
        <w:t>with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 xml:space="preserve"> tf.Session() </w:t>
      </w:r>
      <w:r>
        <w:rPr>
          <w:rFonts w:eastAsia="宋体" w:cs="Consolas" w:ascii="inherit" w:hAnsi="inherit"/>
          <w:b/>
          <w:bCs/>
          <w:color w:val="333333"/>
          <w:sz w:val="24"/>
          <w:szCs w:val="24"/>
          <w:shd w:fill="F7F7F8" w:val="clear"/>
        </w:rPr>
        <w:t>as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 xml:space="preserve"> sess: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highlight w:val="blue"/>
        </w:rPr>
      </w:pPr>
      <w:r>
        <w:rPr>
          <w:rFonts w:ascii="Consolas" w:hAnsi="Consolas" w:cs="Consolas"/>
          <w:color w:val="0F2B3D"/>
          <w:sz w:val="24"/>
          <w:szCs w:val="24"/>
          <w:shd w:fill="F7F7F8" w:val="clear"/>
        </w:rPr>
        <w:t xml:space="preserve">    </w:t>
      </w:r>
      <w:r>
        <w:rPr>
          <w:rFonts w:eastAsia="宋体" w:cs="Consolas" w:ascii="inherit" w:hAnsi="inherit"/>
          <w:i/>
          <w:iCs/>
          <w:color w:val="999988"/>
          <w:sz w:val="24"/>
          <w:szCs w:val="24"/>
          <w:shd w:fill="F7F7F8" w:val="clear"/>
        </w:rPr>
        <w:t># Run the tf.constant operation in the session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highlight w:val="blue"/>
        </w:rPr>
      </w:pPr>
      <w:r>
        <w:rPr>
          <w:rFonts w:ascii="Consolas" w:hAnsi="Consolas" w:cs="Consolas"/>
          <w:color w:val="0F2B3D"/>
          <w:sz w:val="24"/>
          <w:szCs w:val="24"/>
          <w:shd w:fill="F7F7F8" w:val="clear"/>
        </w:rPr>
        <w:t xml:space="preserve">    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>output = sess.run(hello_constant)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525C65"/>
          <w:sz w:val="20"/>
          <w:szCs w:val="20"/>
        </w:rPr>
      </w:pPr>
      <w:r>
        <w:rPr>
          <w:rFonts w:ascii="Consolas" w:hAnsi="Consolas" w:cs="Consolas"/>
          <w:color w:val="0F2B3D"/>
          <w:sz w:val="24"/>
          <w:szCs w:val="24"/>
          <w:shd w:fill="F7F7F8" w:val="clear"/>
        </w:rPr>
        <w:t xml:space="preserve">    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>print(output)</w:t>
      </w:r>
    </w:p>
    <w:p>
      <w:pPr>
        <w:pStyle w:val="Normal"/>
        <w:rPr/>
      </w:pPr>
      <w:r>
        <w:rPr/>
      </w:r>
    </w:p>
    <w:p>
      <w:pPr>
        <w:pStyle w:val="2"/>
        <w:rPr/>
      </w:pPr>
      <w:r>
        <w:rPr/>
      </w:r>
    </w:p>
    <w:p>
      <w:pPr>
        <w:pStyle w:val="2"/>
        <w:rPr/>
      </w:pPr>
      <w:r>
        <w:rPr/>
        <w:t>Tensor</w:t>
      </w:r>
    </w:p>
    <w:p>
      <w:pPr>
        <w:pStyle w:val="Normal"/>
        <w:rPr>
          <w:rFonts w:ascii="Helvetica" w:hAnsi="Helvetica" w:cs="Helvetica"/>
          <w:color w:val="4F4F4F"/>
          <w:highlight w:val="white"/>
        </w:rPr>
      </w:pPr>
      <w:r>
        <w:rPr>
          <w:rFonts w:cs="Helvetica" w:ascii="Helvetica" w:hAnsi="Helvetica"/>
          <w:color w:val="4F4F4F"/>
          <w:shd w:fill="FFFFFF" w:val="clear"/>
        </w:rPr>
        <w:t xml:space="preserve">In TensorFlow, data isn’t stored as integers, floats, or strings. These values are encapsulated in an object called a tensor. </w:t>
      </w:r>
    </w:p>
    <w:p>
      <w:pPr>
        <w:pStyle w:val="Normal"/>
        <w:rPr>
          <w:rFonts w:ascii="Helvetica" w:hAnsi="Helvetica" w:cs="Helvetica"/>
          <w:color w:val="4F4F4F"/>
          <w:highlight w:val="white"/>
        </w:rPr>
      </w:pPr>
      <w:r>
        <w:rPr>
          <w:rFonts w:ascii="Helvetica" w:hAnsi="Helvetica" w:cs="Helvetica"/>
          <w:color w:val="4F4F4F"/>
          <w:shd w:fill="FFFFFF" w:val="clear"/>
        </w:rPr>
        <w:t> </w:t>
      </w:r>
      <w:r>
        <w:rPr>
          <w:rFonts w:cs="Helvetica" w:ascii="Helvetica" w:hAnsi="Helvetica"/>
          <w:color w:val="4F4F4F"/>
          <w:shd w:fill="FFFFFF" w:val="clear"/>
        </w:rPr>
        <w:t xml:space="preserve">In the case of above, </w:t>
      </w:r>
      <w:r>
        <w:rPr>
          <w:rStyle w:val="HTMLCode"/>
          <w:rFonts w:cs="Courier New" w:ascii="Courier New" w:hAnsi="Courier New"/>
          <w:color w:val="0F2B3D"/>
          <w:bdr w:val="single" w:sz="6" w:space="0" w:color="B4B9BD"/>
          <w:shd w:fill="F7F7F8" w:val="clear"/>
        </w:rPr>
        <w:t xml:space="preserve">hello_constant </w:t>
      </w:r>
      <w:r>
        <w:rPr>
          <w:rFonts w:cs="Helvetica" w:ascii="Helvetica" w:hAnsi="Helvetica"/>
          <w:color w:val="4F4F4F"/>
          <w:shd w:fill="FFFFFF" w:val="clear"/>
        </w:rPr>
        <w:t>is a 0-dimensional string tensor, but tensors come in a variety of sizes as shown below: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rPr>
          <w:rFonts w:ascii="Courier New" w:hAnsi="Courier New" w:eastAsia="宋体" w:cs="Courier New"/>
          <w:color w:val="0F2B3D"/>
          <w:sz w:val="24"/>
          <w:szCs w:val="24"/>
          <w:highlight w:val="blue"/>
        </w:rPr>
      </w:pPr>
      <w:r>
        <w:rPr>
          <w:rFonts w:eastAsia="宋体" w:cs="Courier New" w:ascii="Courier New" w:hAnsi="Courier New"/>
          <w:i/>
          <w:iCs/>
          <w:color w:val="999988"/>
          <w:sz w:val="24"/>
          <w:szCs w:val="24"/>
          <w:shd w:fill="F7F7F8" w:val="clear"/>
        </w:rPr>
        <w:t># A is a 0-dimensional int32 tensor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rPr>
          <w:rFonts w:ascii="Courier New" w:hAnsi="Courier New" w:eastAsia="宋体" w:cs="Courier New"/>
          <w:color w:val="0F2B3D"/>
          <w:sz w:val="24"/>
          <w:szCs w:val="24"/>
          <w:highlight w:val="blue"/>
        </w:rPr>
      </w:pP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A = tf.constant(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1234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 xml:space="preserve">) 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rPr>
          <w:rFonts w:ascii="Courier New" w:hAnsi="Courier New" w:eastAsia="宋体" w:cs="Courier New"/>
          <w:color w:val="0F2B3D"/>
          <w:sz w:val="24"/>
          <w:szCs w:val="24"/>
          <w:highlight w:val="blue"/>
        </w:rPr>
      </w:pPr>
      <w:r>
        <w:rPr>
          <w:rFonts w:eastAsia="宋体" w:cs="Courier New" w:ascii="Courier New" w:hAnsi="Courier New"/>
          <w:i/>
          <w:iCs/>
          <w:color w:val="999988"/>
          <w:sz w:val="24"/>
          <w:szCs w:val="24"/>
          <w:shd w:fill="F7F7F8" w:val="clear"/>
        </w:rPr>
        <w:t># B is a 1-dimensional int32 tensor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rPr>
          <w:rFonts w:ascii="Courier New" w:hAnsi="Courier New" w:eastAsia="宋体" w:cs="Courier New"/>
          <w:color w:val="0F2B3D"/>
          <w:sz w:val="24"/>
          <w:szCs w:val="24"/>
          <w:highlight w:val="blue"/>
        </w:rPr>
      </w:pP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B = tf.constant([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123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,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456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,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789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 xml:space="preserve">]) 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rPr>
          <w:rFonts w:ascii="Courier New" w:hAnsi="Courier New" w:eastAsia="宋体" w:cs="Courier New"/>
          <w:color w:val="0F2B3D"/>
          <w:sz w:val="24"/>
          <w:szCs w:val="24"/>
          <w:highlight w:val="blue"/>
        </w:rPr>
      </w:pPr>
      <w:r>
        <w:rPr>
          <w:rFonts w:eastAsia="宋体" w:cs="Courier New" w:ascii="Courier New" w:hAnsi="Courier New"/>
          <w:i/>
          <w:iCs/>
          <w:color w:val="999988"/>
          <w:sz w:val="24"/>
          <w:szCs w:val="24"/>
          <w:shd w:fill="F7F7F8" w:val="clear"/>
        </w:rPr>
        <w:t># C is a 2-dimensional int32 tensor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rPr>
          <w:rFonts w:ascii="Courier New" w:hAnsi="Courier New" w:eastAsia="宋体" w:cs="Courier New"/>
          <w:color w:val="525C65"/>
          <w:sz w:val="24"/>
          <w:szCs w:val="24"/>
        </w:rPr>
      </w:pP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C = tf.constant([ [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123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,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456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,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789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], [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222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,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333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,</w:t>
      </w:r>
      <w:r>
        <w:rPr>
          <w:rFonts w:eastAsia="宋体" w:cs="Courier New" w:ascii="Courier New" w:hAnsi="Courier New"/>
          <w:color w:val="008080"/>
          <w:sz w:val="24"/>
          <w:szCs w:val="24"/>
          <w:shd w:fill="F7F7F8" w:val="clear"/>
        </w:rPr>
        <w:t>444</w:t>
      </w:r>
      <w:r>
        <w:rPr>
          <w:rFonts w:eastAsia="宋体" w:cs="Courier New" w:ascii="Courier New" w:hAnsi="Courier New"/>
          <w:color w:val="0F2B3D"/>
          <w:sz w:val="24"/>
          <w:szCs w:val="24"/>
          <w:shd w:fill="F7F7F8" w:val="clear"/>
        </w:rPr>
        <w:t>] ])</w:t>
      </w:r>
    </w:p>
    <w:p>
      <w:pPr>
        <w:pStyle w:val="Normal"/>
        <w:rPr/>
      </w:pPr>
      <w:r>
        <w:rPr>
          <w:rFonts w:cs="Helvetica" w:ascii="Helvetica" w:hAnsi="Helvetica"/>
          <w:color w:val="4F4F4F"/>
          <w:shd w:fill="FFFFFF" w:val="clear"/>
        </w:rPr>
        <w:t>The tensor returned by </w:t>
      </w:r>
      <w:hyperlink r:id="rId3">
        <w:r>
          <w:rPr>
            <w:rStyle w:val="HTMLCode"/>
            <w:rFonts w:cs="Courier New" w:ascii="Courier New" w:hAnsi="Courier New"/>
            <w:color w:val="0F2B3D"/>
            <w:highlight w:val="blue"/>
            <w:bdr w:val="single" w:sz="6" w:space="0" w:color="B4B9BD"/>
          </w:rPr>
          <w:t>tf.constant()</w:t>
        </w:r>
      </w:hyperlink>
      <w:r>
        <w:rPr>
          <w:rFonts w:cs="Helvetica" w:ascii="Helvetica" w:hAnsi="Helvetica"/>
          <w:color w:val="4F4F4F"/>
          <w:shd w:fill="FFFFFF" w:val="clear"/>
        </w:rPr>
        <w:t> is called a constant tensor, because the value of the tensor never changes.</w:t>
      </w:r>
    </w:p>
    <w:p>
      <w:pPr>
        <w:pStyle w:val="Normal"/>
        <w:rPr>
          <w:rFonts w:ascii="Helvetica" w:hAnsi="Helvetica" w:cs="Helvetica"/>
          <w:color w:val="4F4F4F"/>
          <w:shd w:fill="FFFFFF" w:val="clear"/>
        </w:rPr>
      </w:pPr>
      <w:r>
        <w:rPr>
          <w:rFonts w:cs="Helvetica"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 w:cs="Helvetica"/>
          <w:color w:val="4F4F4F"/>
          <w:shd w:fill="FFFFFF" w:val="clear"/>
        </w:rPr>
      </w:pPr>
      <w:r>
        <w:rPr>
          <w:rFonts w:cs="Helvetica" w:ascii="Helvetica" w:hAnsi="Helvetica"/>
          <w:color w:val="4F4F4F"/>
          <w:shd w:fill="FFFFFF" w:val="clear"/>
        </w:rPr>
      </w:r>
    </w:p>
    <w:p>
      <w:pPr>
        <w:pStyle w:val="2"/>
        <w:rPr/>
      </w:pPr>
      <w:r>
        <w:rPr/>
        <w:t>2.Session</w:t>
      </w:r>
    </w:p>
    <w:p>
      <w:pPr>
        <w:pStyle w:val="Normal"/>
        <w:rPr/>
      </w:pPr>
      <w:r>
        <w:rPr>
          <w:rFonts w:cs="Helvetica" w:ascii="Helvetica" w:hAnsi="Helvetica"/>
          <w:color w:val="4F4F4F"/>
          <w:shd w:fill="FFFFFF" w:val="clear"/>
        </w:rPr>
        <w:t>TensorFlow’s api is built around the idea of a </w:t>
      </w:r>
      <w:hyperlink r:id="rId4">
        <w:r>
          <w:rPr>
            <w:rStyle w:val="Internet"/>
            <w:rFonts w:cs="Helvetica" w:ascii="Helvetica" w:hAnsi="Helvetica"/>
            <w:color w:val="02B3E4"/>
            <w:highlight w:val="white"/>
          </w:rPr>
          <w:t>computational graph</w:t>
        </w:r>
      </w:hyperlink>
      <w:r>
        <w:rPr>
          <w:rFonts w:cs="Helvetica" w:ascii="Helvetica" w:hAnsi="Helvetica"/>
          <w:color w:val="4F4F4F"/>
          <w:shd w:fill="FFFFFF" w:val="clear"/>
        </w:rPr>
        <w:t>, a way of visualizing a mathematical process. Let’s take the TensorFlow code you ran and turn that into a graph:</w:t>
      </w:r>
    </w:p>
    <w:p>
      <w:pPr>
        <w:pStyle w:val="Normal"/>
        <w:rPr>
          <w:rFonts w:ascii="Helvetica" w:hAnsi="Helvetica" w:cs="Helvetica"/>
          <w:color w:val="4F4F4F"/>
          <w:highlight w:val="white"/>
        </w:rPr>
      </w:pPr>
      <w:r>
        <w:rPr/>
        <w:drawing>
          <wp:inline distT="0" distB="0" distL="0" distR="2540">
            <wp:extent cx="5274310" cy="3056890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Helvetica" w:hAnsi="Helvetica" w:cs="Helvetica"/>
          <w:color w:val="4F4F4F"/>
          <w:highlight w:val="white"/>
        </w:rPr>
      </w:pPr>
      <w:r>
        <w:rPr>
          <w:rFonts w:cs="Helvetica" w:ascii="Helvetica" w:hAnsi="Helvetica"/>
          <w:color w:val="4F4F4F"/>
          <w:shd w:fill="FFFFFF" w:val="clear"/>
        </w:rPr>
        <w:t xml:space="preserve">A "TensorFlow Session", as shown above, is an environment for running a graph. The session is in charge of allocating the operations to GPU(s) and/or CPU(s), including remote machines. </w:t>
      </w:r>
    </w:p>
    <w:p>
      <w:pPr>
        <w:pStyle w:val="Normal"/>
        <w:rPr/>
      </w:pPr>
      <w:r>
        <w:rPr>
          <w:rFonts w:cs="Helvetica" w:ascii="Helvetica" w:hAnsi="Helvetica"/>
          <w:color w:val="4F4F4F"/>
          <w:shd w:fill="FFFFFF" w:val="clear"/>
        </w:rPr>
        <w:t>The code creates a session instance, </w:t>
      </w:r>
      <w:r>
        <w:rPr>
          <w:rStyle w:val="HTMLCode"/>
          <w:rFonts w:cs="Courier New" w:ascii="Courier New" w:hAnsi="Courier New"/>
          <w:color w:val="0F2B3D"/>
          <w:bdr w:val="single" w:sz="6" w:space="0" w:color="B4B9BD"/>
          <w:shd w:fill="F7F7F8" w:val="clear"/>
        </w:rPr>
        <w:t>sess</w:t>
      </w:r>
      <w:r>
        <w:rPr>
          <w:rFonts w:cs="Helvetica" w:ascii="Helvetica" w:hAnsi="Helvetica"/>
          <w:color w:val="4F4F4F"/>
          <w:shd w:fill="FFFFFF" w:val="clear"/>
        </w:rPr>
        <w:t>, using </w:t>
      </w:r>
      <w:hyperlink r:id="rId6">
        <w:r>
          <w:rPr>
            <w:rStyle w:val="HTMLCode"/>
            <w:rFonts w:cs="Courier New" w:ascii="Courier New" w:hAnsi="Courier New"/>
            <w:color w:val="0F2B3D"/>
            <w:highlight w:val="blue"/>
            <w:bdr w:val="single" w:sz="6" w:space="0" w:color="B4B9BD"/>
          </w:rPr>
          <w:t>tf.Session</w:t>
        </w:r>
      </w:hyperlink>
      <w:r>
        <w:rPr>
          <w:rFonts w:cs="Helvetica" w:ascii="Helvetica" w:hAnsi="Helvetica"/>
          <w:color w:val="4F4F4F"/>
          <w:shd w:fill="FFFFFF" w:val="clear"/>
        </w:rPr>
        <w:t>. The </w:t>
      </w:r>
      <w:r>
        <w:fldChar w:fldCharType="begin"/>
      </w:r>
      <w:r>
        <w:instrText> HYPERLINK "https://www.tensorflow.org/api_docs/python/tf/Session" \l "run"</w:instrText>
      </w:r>
      <w:r>
        <w:fldChar w:fldCharType="separate"/>
      </w:r>
      <w:r>
        <w:rPr>
          <w:rStyle w:val="HTMLCode"/>
          <w:rFonts w:cs="Courier New" w:ascii="Courier New" w:hAnsi="Courier New"/>
          <w:color w:val="0F2B3D"/>
          <w:highlight w:val="blue"/>
          <w:bdr w:val="single" w:sz="6" w:space="0" w:color="B4B9BD"/>
        </w:rPr>
        <w:t>sess.run()</w:t>
      </w:r>
      <w:r>
        <w:fldChar w:fldCharType="end"/>
      </w:r>
      <w:r>
        <w:rPr>
          <w:rFonts w:cs="Helvetica" w:ascii="Helvetica" w:hAnsi="Helvetica"/>
          <w:color w:val="4F4F4F"/>
          <w:shd w:fill="FFFFFF" w:val="clear"/>
        </w:rPr>
        <w:t> function then evaluates the tensor and returns the results.</w:t>
      </w:r>
    </w:p>
    <w:p>
      <w:pPr>
        <w:pStyle w:val="Normal"/>
        <w:rPr>
          <w:rFonts w:ascii="Helvetica" w:hAnsi="Helvetica" w:cs="Helvetica"/>
          <w:color w:val="4F4F4F"/>
          <w:shd w:fill="FFFFFF" w:val="clear"/>
        </w:rPr>
      </w:pPr>
      <w:r>
        <w:rPr>
          <w:rFonts w:cs="Helvetica" w:ascii="Helvetica" w:hAnsi="Helvetica"/>
          <w:color w:val="4F4F4F"/>
          <w:shd w:fill="FFFFFF" w:val="clear"/>
        </w:rPr>
      </w:r>
    </w:p>
    <w:p>
      <w:pPr>
        <w:pStyle w:val="Normal"/>
        <w:rPr/>
      </w:pPr>
      <w:r>
        <w:rPr>
          <w:rFonts w:cs="Helvetica" w:ascii="Helvetica" w:hAnsi="Helvetica"/>
          <w:color w:val="4F4F4F"/>
          <w:shd w:fill="FFFFFF" w:val="clear"/>
        </w:rPr>
        <w:t>More in :</w:t>
      </w:r>
      <w:r>
        <w:rPr/>
        <w:t xml:space="preserve"> </w:t>
      </w:r>
    </w:p>
    <w:p>
      <w:pPr>
        <w:pStyle w:val="Normal"/>
        <w:rPr/>
      </w:pPr>
      <w:hyperlink r:id="rId7">
        <w:r>
          <w:rPr>
            <w:rStyle w:val="Internet"/>
          </w:rPr>
          <w:t>https://medium.com/tebs-lab/deep-neural-networks-as-computational-graphs-867fcaa56c9?</w:t>
        </w:r>
      </w:hyperlink>
    </w:p>
    <w:p>
      <w:pPr>
        <w:pStyle w:val="Normal"/>
        <w:rPr/>
      </w:pPr>
      <w:r>
        <w:rPr/>
      </w:r>
    </w:p>
    <w:p>
      <w:pPr>
        <w:pStyle w:val="2"/>
        <w:rPr/>
      </w:pPr>
      <w:r>
        <w:rPr/>
      </w:r>
    </w:p>
    <w:p>
      <w:pPr>
        <w:pStyle w:val="2"/>
        <w:rPr/>
      </w:pPr>
      <w:r>
        <w:rPr/>
        <w:t>3.Input</w:t>
      </w:r>
    </w:p>
    <w:p>
      <w:pPr>
        <w:pStyle w:val="Normal"/>
        <w:rPr/>
      </w:pPr>
      <w:r>
        <w:rPr/>
        <w:t>Hello_world</w:t>
      </w:r>
      <w:r>
        <w:rPr/>
        <w:t>实例中，传入一个</w:t>
      </w:r>
      <w:r>
        <w:rPr/>
        <w:t>tensor</w:t>
      </w:r>
      <w:r>
        <w:rPr/>
        <w:t>给</w:t>
      </w:r>
      <w:r>
        <w:rPr/>
        <w:t>seesion</w:t>
      </w:r>
      <w:r>
        <w:rPr/>
        <w:t>，然后返回一个结果，如果要使用变量输入，该如何操作呢，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Tf.placeholder: </w:t>
      </w:r>
      <w:r>
        <w:rPr/>
        <w:t>传入普通变量，返回一个</w:t>
      </w:r>
      <w:r>
        <w:rPr/>
        <w:t>tensor</w:t>
      </w:r>
      <w:r>
        <w:rPr/>
        <w:t>，</w:t>
      </w:r>
      <w:r>
        <w:rPr/>
        <w:t>tensor</w:t>
      </w:r>
      <w:r>
        <w:rPr/>
        <w:t>用于</w:t>
      </w:r>
      <w:r>
        <w:rPr/>
        <w:t>tf.session.run()</w:t>
      </w:r>
      <w:r>
        <w:rPr/>
        <w:t>。</w:t>
      </w:r>
    </w:p>
    <w:p>
      <w:pPr>
        <w:pStyle w:val="Normal"/>
        <w:rPr/>
      </w:pPr>
      <w:r>
        <w:rPr/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x = tf.placeholder(tf.string)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Code"/>
          <w:rFonts w:ascii="Consolas" w:hAnsi="Consolas" w:cs="Consolas"/>
          <w:color w:val="0F2B3D"/>
          <w:shd w:fill="F7F7F8" w:val="clear"/>
        </w:rPr>
      </w:pPr>
      <w:r>
        <w:rPr>
          <w:rFonts w:cs="Consolas" w:ascii="Consolas" w:hAnsi="Consolas"/>
          <w:color w:val="0F2B3D"/>
          <w:shd w:fill="F7F7F8" w:val="clear"/>
        </w:rPr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2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ljskeyword"/>
          <w:rFonts w:cs="Consolas" w:ascii="inherit" w:hAnsi="inherit"/>
          <w:b/>
          <w:bCs/>
          <w:color w:val="333333"/>
          <w:shd w:fill="F7F7F8" w:val="clear"/>
        </w:rPr>
        <w:t>with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tf.Session() </w:t>
      </w:r>
      <w:r>
        <w:rPr>
          <w:rStyle w:val="Hljskeyword"/>
          <w:rFonts w:cs="Consolas" w:ascii="inherit" w:hAnsi="inherit"/>
          <w:b/>
          <w:bCs/>
          <w:color w:val="333333"/>
          <w:shd w:fill="F7F7F8" w:val="clear"/>
        </w:rPr>
        <w:t>as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sess: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Code"/>
          <w:rFonts w:ascii="Consolas" w:hAnsi="Consolas" w:cs="Consolas"/>
          <w:color w:val="0F2B3D"/>
          <w:shd w:fill="F7F7F8" w:val="clear"/>
        </w:rPr>
        <w:t xml:space="preserve">    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output = sess.run(x, feed_dict={x: </w:t>
      </w:r>
      <w:r>
        <w:rPr>
          <w:rStyle w:val="Hljsstring"/>
          <w:rFonts w:cs="Consolas" w:ascii="Consolas" w:hAnsi="Consolas"/>
          <w:color w:val="DD1144"/>
          <w:shd w:fill="F7F7F8" w:val="clear"/>
        </w:rPr>
        <w:t>'Hello World'</w:t>
      </w:r>
      <w:r>
        <w:rPr>
          <w:rStyle w:val="HTMLCode"/>
          <w:rFonts w:cs="Consolas" w:ascii="Consolas" w:hAnsi="Consolas"/>
          <w:color w:val="0F2B3D"/>
          <w:shd w:fill="F7F7F8" w:val="clear"/>
        </w:rPr>
        <w:t>})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feed_dict</w:t>
      </w:r>
      <w:r>
        <w:rPr/>
        <w:t>参数用来设置占位符</w:t>
      </w:r>
      <w:r>
        <w:rPr/>
        <w:t>tensor, x</w:t>
      </w:r>
      <w:r>
        <w:rPr/>
        <w:t>将被设置为”</w:t>
      </w:r>
      <w:r>
        <w:rPr/>
        <w:t>Hello World”</w:t>
      </w:r>
      <w:r>
        <w:rPr/>
        <w:t>。</w:t>
      </w:r>
    </w:p>
    <w:p>
      <w:pPr>
        <w:pStyle w:val="Normal"/>
        <w:rPr/>
      </w:pPr>
      <w:r>
        <w:rPr/>
        <w:t>Feed_dict</w:t>
      </w:r>
      <w:r>
        <w:rPr/>
        <w:t>可以设置多个参数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x = tf.placeholder(tf.string)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y = tf.placeholder(tf.int32)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z = tf.placeholder(tf.float32)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Code"/>
          <w:rFonts w:ascii="Consolas" w:hAnsi="Consolas" w:cs="Consolas"/>
          <w:color w:val="0F2B3D"/>
          <w:shd w:fill="F7F7F8" w:val="clear"/>
        </w:rPr>
      </w:pPr>
      <w:r>
        <w:rPr>
          <w:rFonts w:cs="Consolas" w:ascii="Consolas" w:hAnsi="Consolas"/>
          <w:color w:val="0F2B3D"/>
          <w:shd w:fill="F7F7F8" w:val="clear"/>
        </w:rPr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2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ljskeyword"/>
          <w:rFonts w:cs="Consolas" w:ascii="inherit" w:hAnsi="inherit"/>
          <w:b/>
          <w:bCs/>
          <w:color w:val="333333"/>
          <w:shd w:fill="F7F7F8" w:val="clear"/>
        </w:rPr>
        <w:t>with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tf.Session() </w:t>
      </w:r>
      <w:r>
        <w:rPr>
          <w:rStyle w:val="Hljskeyword"/>
          <w:rFonts w:cs="Consolas" w:ascii="inherit" w:hAnsi="inherit"/>
          <w:b/>
          <w:bCs/>
          <w:color w:val="333333"/>
          <w:shd w:fill="F7F7F8" w:val="clear"/>
        </w:rPr>
        <w:t>as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sess: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Code"/>
          <w:rFonts w:ascii="Consolas" w:hAnsi="Consolas" w:cs="Consolas"/>
          <w:color w:val="0F2B3D"/>
          <w:shd w:fill="F7F7F8" w:val="clear"/>
        </w:rPr>
        <w:t xml:space="preserve">    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output = sess.run(x, feed_dict={x: </w:t>
      </w:r>
      <w:r>
        <w:rPr>
          <w:rStyle w:val="Hljsstring"/>
          <w:rFonts w:cs="Consolas" w:ascii="Consolas" w:hAnsi="Consolas"/>
          <w:color w:val="DD1144"/>
          <w:shd w:fill="F7F7F8" w:val="clear"/>
        </w:rPr>
        <w:t>'Test String'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, y: </w:t>
      </w:r>
      <w:r>
        <w:rPr>
          <w:rStyle w:val="Hljsnumber"/>
          <w:rFonts w:cs="Consolas" w:ascii="Consolas" w:hAnsi="Consolas"/>
          <w:color w:val="008080"/>
          <w:shd w:fill="F7F7F8" w:val="clear"/>
        </w:rPr>
        <w:t>123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, z: </w:t>
      </w:r>
      <w:r>
        <w:rPr>
          <w:rStyle w:val="Hljsnumber"/>
          <w:rFonts w:cs="Consolas" w:ascii="Consolas" w:hAnsi="Consolas"/>
          <w:color w:val="008080"/>
          <w:shd w:fill="F7F7F8" w:val="clear"/>
        </w:rPr>
        <w:t>45.67</w:t>
      </w:r>
      <w:r>
        <w:rPr>
          <w:rStyle w:val="HTMLCode"/>
          <w:rFonts w:cs="Consolas" w:ascii="Consolas" w:hAnsi="Consolas"/>
          <w:color w:val="0F2B3D"/>
          <w:shd w:fill="F7F7F8" w:val="clear"/>
        </w:rPr>
        <w:t>})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如果</w:t>
      </w:r>
      <w:r>
        <w:rPr/>
        <w:t>feed_dict</w:t>
      </w:r>
      <w:r>
        <w:rPr/>
        <w:t>与</w:t>
      </w:r>
      <w:r>
        <w:rPr/>
        <w:t>tensor</w:t>
      </w:r>
      <w:r>
        <w:rPr/>
        <w:t>类型不匹配且不能强制转换，</w:t>
      </w:r>
      <w:r>
        <w:rPr>
          <w:rFonts w:ascii="Helvetica" w:hAnsi="Helvetica" w:cs="Helvetica"/>
          <w:color w:val="4F4F4F"/>
          <w:shd w:fill="FFFFFF" w:val="clear"/>
        </w:rPr>
        <w:t> </w:t>
      </w:r>
      <w:r>
        <w:rPr>
          <w:rFonts w:cs="Helvetica" w:ascii="Helvetica" w:hAnsi="Helvetica"/>
          <w:color w:val="4F4F4F"/>
          <w:shd w:fill="FFFFFF" w:val="clear"/>
        </w:rPr>
        <w:t>you’ll get the error “</w:t>
      </w:r>
      <w:r>
        <w:rPr>
          <w:rStyle w:val="HTMLCode"/>
          <w:rFonts w:cs="Consolas" w:ascii="Consolas" w:hAnsi="Consolas"/>
          <w:color w:val="0F2B3D"/>
          <w:sz w:val="22"/>
          <w:bdr w:val="single" w:sz="6" w:space="0" w:color="B4B9BD"/>
          <w:shd w:fill="F7F7F8" w:val="clear"/>
        </w:rPr>
        <w:t>ValueError: invalid literal for</w:t>
      </w:r>
      <w:r>
        <w:rPr>
          <w:rFonts w:cs="Helvetica" w:ascii="Helvetica" w:hAnsi="Helvetica"/>
          <w:color w:val="4F4F4F"/>
          <w:shd w:fill="FFFFFF" w:val="clear"/>
        </w:rPr>
        <w:t>...”.</w:t>
      </w:r>
    </w:p>
    <w:p>
      <w:pPr>
        <w:pStyle w:val="Normal"/>
        <w:rPr/>
      </w:pPr>
      <w:r>
        <w:rPr/>
      </w:r>
    </w:p>
    <w:p>
      <w:pPr>
        <w:pStyle w:val="2"/>
        <w:rPr/>
      </w:pPr>
      <w:r>
        <w:rPr/>
        <w:t>3.tensorflow Math</w:t>
      </w:r>
    </w:p>
    <w:p>
      <w:pPr>
        <w:pStyle w:val="Normal"/>
        <w:rPr/>
      </w:pPr>
      <w:hyperlink r:id="rId8">
        <w:r>
          <w:rPr>
            <w:rStyle w:val="Internet"/>
          </w:rPr>
          <w:t>https://www.tensorflow.org/api_docs/python/tf/math</w:t>
        </w:r>
      </w:hyperlink>
    </w:p>
    <w:p>
      <w:pPr>
        <w:pStyle w:val="Normal"/>
        <w:rPr/>
      </w:pPr>
      <w:r>
        <w:rPr/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x = tf.add(</w:t>
      </w:r>
      <w:r>
        <w:rPr>
          <w:rStyle w:val="Hljsnumber"/>
          <w:rFonts w:cs="Consolas" w:ascii="Consolas" w:hAnsi="Consolas"/>
          <w:color w:val="008080"/>
          <w:shd w:fill="F7F7F8" w:val="clear"/>
        </w:rPr>
        <w:t>5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, </w:t>
      </w:r>
      <w:r>
        <w:rPr>
          <w:rStyle w:val="Hljsnumber"/>
          <w:rFonts w:cs="Consolas" w:ascii="Consolas" w:hAnsi="Consolas"/>
          <w:color w:val="008080"/>
          <w:shd w:fill="F7F7F8" w:val="clear"/>
        </w:rPr>
        <w:t>2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)  </w:t>
      </w:r>
      <w:r>
        <w:rPr>
          <w:rStyle w:val="Hljscomment"/>
          <w:rFonts w:cs="Consolas" w:ascii="inherit" w:hAnsi="inherit"/>
          <w:i/>
          <w:iCs/>
          <w:color w:val="999988"/>
          <w:shd w:fill="F7F7F8" w:val="clear"/>
        </w:rPr>
        <w:t># 7</w:t>
      </w:r>
    </w:p>
    <w:p>
      <w:pPr>
        <w:pStyle w:val="Normal"/>
        <w:rPr/>
      </w:pPr>
      <w:r>
        <w:rPr/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x = tf.subtract(</w:t>
      </w:r>
      <w:r>
        <w:rPr>
          <w:rStyle w:val="Hljsnumber"/>
          <w:rFonts w:cs="Consolas" w:ascii="Consolas" w:hAnsi="Consolas"/>
          <w:color w:val="008080"/>
          <w:shd w:fill="F7F7F8" w:val="clear"/>
        </w:rPr>
        <w:t>10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, </w:t>
      </w:r>
      <w:r>
        <w:rPr>
          <w:rStyle w:val="Hljsnumber"/>
          <w:rFonts w:cs="Consolas" w:ascii="Consolas" w:hAnsi="Consolas"/>
          <w:color w:val="008080"/>
          <w:shd w:fill="F7F7F8" w:val="clear"/>
        </w:rPr>
        <w:t>4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) </w:t>
      </w:r>
      <w:r>
        <w:rPr>
          <w:rStyle w:val="Hljscomment"/>
          <w:rFonts w:cs="Consolas" w:ascii="inherit" w:hAnsi="inherit"/>
          <w:i/>
          <w:iCs/>
          <w:color w:val="999988"/>
          <w:shd w:fill="F7F7F8" w:val="clear"/>
        </w:rPr>
        <w:t># 6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y = tf.multiply(</w:t>
      </w:r>
      <w:r>
        <w:rPr>
          <w:rStyle w:val="Hljsnumber"/>
          <w:rFonts w:cs="Consolas" w:ascii="Consolas" w:hAnsi="Consolas"/>
          <w:color w:val="008080"/>
          <w:shd w:fill="F7F7F8" w:val="clear"/>
        </w:rPr>
        <w:t>2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, </w:t>
      </w:r>
      <w:r>
        <w:rPr>
          <w:rStyle w:val="Hljsnumber"/>
          <w:rFonts w:cs="Consolas" w:ascii="Consolas" w:hAnsi="Consolas"/>
          <w:color w:val="008080"/>
          <w:shd w:fill="F7F7F8" w:val="clear"/>
        </w:rPr>
        <w:t>5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)  </w:t>
      </w:r>
      <w:r>
        <w:rPr>
          <w:rStyle w:val="Hljscomment"/>
          <w:rFonts w:cs="Consolas" w:ascii="inherit" w:hAnsi="inherit"/>
          <w:i/>
          <w:iCs/>
          <w:color w:val="999988"/>
          <w:shd w:fill="F7F7F8" w:val="clear"/>
        </w:rPr>
        <w:t># 10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类型转换</w:t>
      </w:r>
    </w:p>
    <w:p>
      <w:pPr>
        <w:pStyle w:val="Normal"/>
        <w:rPr/>
      </w:pPr>
      <w:r>
        <w:rPr/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ljstag"/>
          <w:rFonts w:cs="Consolas" w:ascii="inherit" w:hAnsi="inherit"/>
          <w:color w:val="000080"/>
          <w:shd w:fill="F7F7F8" w:val="clear"/>
        </w:rPr>
        <w:t>tf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.subtract</w:t>
      </w:r>
      <w:r>
        <w:rPr>
          <w:rStyle w:val="HTMLCode"/>
          <w:rFonts w:cs="Consolas" w:ascii="Consolas" w:hAnsi="Consolas"/>
          <w:color w:val="0F2B3D"/>
          <w:shd w:fill="F7F7F8" w:val="clear"/>
        </w:rPr>
        <w:t>(</w:t>
      </w:r>
      <w:r>
        <w:rPr>
          <w:rStyle w:val="Hljstag"/>
          <w:rFonts w:cs="Consolas" w:ascii="inherit" w:hAnsi="inherit"/>
          <w:color w:val="000080"/>
          <w:shd w:fill="F7F7F8" w:val="clear"/>
        </w:rPr>
        <w:t>tf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.constant</w:t>
      </w:r>
      <w:r>
        <w:rPr>
          <w:rStyle w:val="HTMLCode"/>
          <w:rFonts w:cs="Consolas" w:ascii="Consolas" w:hAnsi="Consolas"/>
          <w:color w:val="0F2B3D"/>
          <w:shd w:fill="F7F7F8" w:val="clear"/>
        </w:rPr>
        <w:t>(2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.0</w:t>
      </w:r>
      <w:r>
        <w:rPr>
          <w:rStyle w:val="HTMLCode"/>
          <w:rFonts w:cs="Consolas" w:ascii="Consolas" w:hAnsi="Consolas"/>
          <w:color w:val="0F2B3D"/>
          <w:shd w:fill="F7F7F8" w:val="clear"/>
        </w:rPr>
        <w:t>),</w:t>
      </w:r>
      <w:r>
        <w:rPr>
          <w:rStyle w:val="Hljstag"/>
          <w:rFonts w:cs="Consolas" w:ascii="inherit" w:hAnsi="inherit"/>
          <w:color w:val="000080"/>
          <w:shd w:fill="F7F7F8" w:val="clear"/>
        </w:rPr>
        <w:t>tf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.constant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(1))  # </w:t>
      </w:r>
      <w:r>
        <w:rPr>
          <w:rStyle w:val="Hljstag"/>
          <w:rFonts w:cs="Consolas" w:ascii="inherit" w:hAnsi="inherit"/>
          <w:color w:val="000080"/>
          <w:shd w:fill="F7F7F8" w:val="clear"/>
        </w:rPr>
        <w:t>Fails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with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ValueError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: </w:t>
      </w:r>
      <w:r>
        <w:rPr>
          <w:rStyle w:val="Hljstag"/>
          <w:rFonts w:cs="Consolas" w:ascii="inherit" w:hAnsi="inherit"/>
          <w:color w:val="000080"/>
          <w:shd w:fill="F7F7F8" w:val="clear"/>
        </w:rPr>
        <w:t>Tensor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conversion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requested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dtype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float32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for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Tensor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with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dtype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 </w:t>
      </w:r>
      <w:r>
        <w:rPr>
          <w:rStyle w:val="Hljstag"/>
          <w:rFonts w:cs="Consolas" w:ascii="inherit" w:hAnsi="inherit"/>
          <w:color w:val="000080"/>
          <w:shd w:fill="F7F7F8" w:val="clear"/>
        </w:rPr>
        <w:t>int32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保持表达式类型一致，或强制转换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ljstag"/>
          <w:rFonts w:cs="Consolas" w:ascii="inherit" w:hAnsi="inherit"/>
          <w:color w:val="000080"/>
          <w:shd w:fill="F7F7F8" w:val="clear"/>
        </w:rPr>
        <w:t>tf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.subtract</w:t>
      </w:r>
      <w:r>
        <w:rPr>
          <w:rStyle w:val="HTMLCode"/>
          <w:rFonts w:cs="Consolas" w:ascii="Consolas" w:hAnsi="Consolas"/>
          <w:color w:val="0F2B3D"/>
          <w:shd w:fill="F7F7F8" w:val="clear"/>
        </w:rPr>
        <w:t>(</w:t>
      </w:r>
      <w:r>
        <w:rPr>
          <w:rStyle w:val="Hljstag"/>
          <w:rFonts w:cs="Consolas" w:ascii="inherit" w:hAnsi="inherit"/>
          <w:color w:val="000080"/>
          <w:shd w:fill="F7F7F8" w:val="clear"/>
        </w:rPr>
        <w:t>tf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.cast</w:t>
      </w:r>
      <w:r>
        <w:rPr>
          <w:rStyle w:val="HTMLCode"/>
          <w:rFonts w:cs="Consolas" w:ascii="Consolas" w:hAnsi="Consolas"/>
          <w:color w:val="0F2B3D"/>
          <w:shd w:fill="F7F7F8" w:val="clear"/>
        </w:rPr>
        <w:t>(</w:t>
      </w:r>
      <w:r>
        <w:rPr>
          <w:rStyle w:val="Hljstag"/>
          <w:rFonts w:cs="Consolas" w:ascii="inherit" w:hAnsi="inherit"/>
          <w:color w:val="000080"/>
          <w:shd w:fill="F7F7F8" w:val="clear"/>
        </w:rPr>
        <w:t>tf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.constant</w:t>
      </w:r>
      <w:r>
        <w:rPr>
          <w:rStyle w:val="HTMLCode"/>
          <w:rFonts w:cs="Consolas" w:ascii="Consolas" w:hAnsi="Consolas"/>
          <w:color w:val="0F2B3D"/>
          <w:shd w:fill="F7F7F8" w:val="clear"/>
        </w:rPr>
        <w:t>(2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.0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), </w:t>
      </w:r>
      <w:r>
        <w:rPr>
          <w:rStyle w:val="Hljstag"/>
          <w:rFonts w:cs="Consolas" w:ascii="inherit" w:hAnsi="inherit"/>
          <w:color w:val="000080"/>
          <w:shd w:fill="F7F7F8" w:val="clear"/>
        </w:rPr>
        <w:t>tf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.int32</w:t>
      </w:r>
      <w:r>
        <w:rPr>
          <w:rStyle w:val="HTMLCode"/>
          <w:rFonts w:cs="Consolas" w:ascii="Consolas" w:hAnsi="Consolas"/>
          <w:color w:val="0F2B3D"/>
          <w:shd w:fill="F7F7F8" w:val="clear"/>
        </w:rPr>
        <w:t xml:space="preserve">), </w:t>
      </w:r>
      <w:r>
        <w:rPr>
          <w:rStyle w:val="Hljstag"/>
          <w:rFonts w:cs="Consolas" w:ascii="inherit" w:hAnsi="inherit"/>
          <w:color w:val="000080"/>
          <w:shd w:fill="F7F7F8" w:val="clear"/>
        </w:rPr>
        <w:t>tf</w:t>
      </w:r>
      <w:r>
        <w:rPr>
          <w:rStyle w:val="Hljsclass"/>
          <w:rFonts w:cs="Consolas" w:ascii="Consolas" w:hAnsi="Consolas"/>
          <w:color w:val="0F2B3D"/>
          <w:shd w:fill="F7F7F8" w:val="clear"/>
        </w:rPr>
        <w:t>.constant</w:t>
      </w:r>
      <w:r>
        <w:rPr>
          <w:rStyle w:val="HTMLCode"/>
          <w:rFonts w:cs="Consolas" w:ascii="Consolas" w:hAnsi="Consolas"/>
          <w:color w:val="0F2B3D"/>
          <w:shd w:fill="F7F7F8" w:val="clear"/>
        </w:rPr>
        <w:t>(1))   # 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1"/>
        <w:rPr/>
      </w:pPr>
      <w:r>
        <w:rPr/>
        <w:t>分类问题</w:t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highlight w:val="white"/>
        </w:rPr>
      </w:pPr>
      <w:r>
        <w:rPr>
          <w:rFonts w:ascii="Helvetica" w:hAnsi="Helvetica"/>
          <w:color w:val="4F4F4F"/>
          <w:shd w:fill="FFFFFF" w:val="clear"/>
        </w:rPr>
        <w:t>机器学习不止有分类问题，但是分类或者预测，是机器学习的基石。一旦你学会如何分类，学习检测或排序这些事物将变得非常简单。</w:t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/>
      </w:pPr>
      <w:r>
        <w:rPr/>
        <w:drawing>
          <wp:inline distT="0" distB="0" distL="0" distR="2540">
            <wp:extent cx="5274310" cy="3399790"/>
            <wp:effectExtent l="0" t="0" r="0" b="0"/>
            <wp:docPr id="2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Helvetica" w:hAnsi="Helvetica"/>
          <w:color w:val="4F4F4F"/>
          <w:highlight w:val="white"/>
        </w:rPr>
      </w:pPr>
      <w:r>
        <w:rPr>
          <w:rFonts w:ascii="Helvetica" w:hAnsi="Helvetica"/>
          <w:color w:val="4F4F4F"/>
          <w:shd w:fill="FFFFFF" w:val="clear"/>
        </w:rPr>
        <w:t>LOGISTIC CLASSIFIER</w:t>
      </w:r>
    </w:p>
    <w:p>
      <w:pPr>
        <w:pStyle w:val="Normal"/>
        <w:rPr/>
      </w:pPr>
      <w:r>
        <w:rPr/>
        <w:drawing>
          <wp:inline distT="0" distB="0" distL="0" distR="2540">
            <wp:extent cx="5274310" cy="3757295"/>
            <wp:effectExtent l="0" t="0" r="0" b="0"/>
            <wp:docPr id="3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7620" distL="0" distR="2540">
            <wp:extent cx="5274310" cy="3878580"/>
            <wp:effectExtent l="0" t="0" r="0" b="0"/>
            <wp:docPr id="4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Helvetica" w:hAnsi="Helvetica" w:cs="Helvetica"/>
          <w:color w:val="4F4F4F"/>
          <w:highlight w:val="white"/>
        </w:rPr>
      </w:pPr>
      <w:r>
        <w:rPr>
          <w:rFonts w:cs="Helvetica" w:ascii="Helvetica" w:hAnsi="Helvetica"/>
          <w:color w:val="4F4F4F"/>
          <w:shd w:fill="FFFFFF" w:val="clear"/>
        </w:rPr>
        <w:t>However, this line has to pass through the origin, because whenever </w:t>
      </w:r>
      <w:r>
        <w:rPr>
          <w:rStyle w:val="HTMLCode"/>
          <w:rFonts w:cs="Consolas" w:ascii="Consolas" w:hAnsi="Consolas"/>
          <w:color w:val="0F2B3D"/>
          <w:sz w:val="22"/>
          <w:bdr w:val="single" w:sz="6" w:space="0" w:color="B4B9BD"/>
          <w:shd w:fill="F7F7F8" w:val="clear"/>
        </w:rPr>
        <w:t>x</w:t>
      </w:r>
      <w:r>
        <w:rPr>
          <w:rFonts w:cs="Helvetica" w:ascii="Helvetica" w:hAnsi="Helvetica"/>
          <w:color w:val="4F4F4F"/>
          <w:shd w:fill="FFFFFF" w:val="clear"/>
        </w:rPr>
        <w:t> equals 0, then </w:t>
      </w:r>
      <w:r>
        <w:rPr>
          <w:rStyle w:val="HTMLCode"/>
          <w:rFonts w:cs="Consolas" w:ascii="Consolas" w:hAnsi="Consolas"/>
          <w:color w:val="0F2B3D"/>
          <w:sz w:val="22"/>
          <w:bdr w:val="single" w:sz="6" w:space="0" w:color="B4B9BD"/>
          <w:shd w:fill="F7F7F8" w:val="clear"/>
        </w:rPr>
        <w:t>y</w:t>
      </w:r>
      <w:r>
        <w:rPr>
          <w:rFonts w:cs="Helvetica" w:ascii="Helvetica" w:hAnsi="Helvetica"/>
          <w:color w:val="4F4F4F"/>
          <w:shd w:fill="FFFFFF" w:val="clear"/>
        </w:rPr>
        <w:t> is also going to equal 0.</w:t>
      </w:r>
    </w:p>
    <w:p>
      <w:pPr>
        <w:pStyle w:val="Normal"/>
        <w:rPr/>
      </w:pPr>
      <w:r>
        <w:rPr/>
        <w:drawing>
          <wp:inline distT="0" distB="0" distL="0" distR="2540">
            <wp:extent cx="5274310" cy="4580890"/>
            <wp:effectExtent l="0" t="0" r="0" b="0"/>
            <wp:docPr id="5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Y= Wx + b</w:t>
      </w:r>
    </w:p>
    <w:p>
      <w:pPr>
        <w:pStyle w:val="Normal"/>
        <w:rPr/>
      </w:pPr>
      <w:r>
        <w:rPr/>
      </w:r>
    </w:p>
    <w:p>
      <w:pPr>
        <w:pStyle w:val="2"/>
        <w:shd w:val="clear" w:color="auto" w:fill="FFFFFF"/>
        <w:spacing w:lineRule="atLeast" w:line="320" w:before="540" w:after="75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cs="Helvetica" w:ascii="Helvetica" w:hAnsi="Helvetica"/>
          <w:color w:val="2E3D49"/>
          <w:sz w:val="30"/>
          <w:szCs w:val="30"/>
        </w:rPr>
        <w:t>Weights and Bias in TensorFlow</w:t>
      </w:r>
    </w:p>
    <w:p>
      <w:pPr>
        <w:pStyle w:val="Normal"/>
        <w:rPr/>
      </w:pPr>
      <w:r>
        <w:rPr>
          <w:rFonts w:cs="Helvetica" w:ascii="Helvetica" w:hAnsi="Helvetica"/>
          <w:color w:val="4F4F4F"/>
          <w:shd w:fill="FFFFFF" w:val="clear"/>
        </w:rPr>
        <w:t>The goal of training a neural network is to modify weights and biases to best predict the labels. In order to use weights and bias, you'll need a Tensor that can be modified. This leaves out </w:t>
      </w:r>
      <w:hyperlink r:id="rId13">
        <w:r>
          <w:rPr>
            <w:rStyle w:val="HTMLCode"/>
            <w:rFonts w:cs="Consolas" w:ascii="Consolas" w:hAnsi="Consolas"/>
            <w:b/>
            <w:bCs/>
            <w:color w:val="0F2B3D"/>
            <w:sz w:val="22"/>
            <w:szCs w:val="22"/>
            <w:highlight w:val="blue"/>
            <w:bdr w:val="single" w:sz="6" w:space="0" w:color="B4B9BD"/>
          </w:rPr>
          <w:t>tf.placeholder()</w:t>
        </w:r>
      </w:hyperlink>
      <w:r>
        <w:rPr>
          <w:rFonts w:cs="Helvetica" w:ascii="Helvetica" w:hAnsi="Helvetica"/>
          <w:color w:val="4F4F4F"/>
          <w:shd w:fill="FFFFFF" w:val="clear"/>
        </w:rPr>
        <w:t>and </w:t>
      </w:r>
      <w:hyperlink r:id="rId14">
        <w:r>
          <w:rPr>
            <w:rStyle w:val="HTMLCode"/>
            <w:rFonts w:cs="Consolas" w:ascii="Consolas" w:hAnsi="Consolas"/>
            <w:b/>
            <w:bCs/>
            <w:color w:val="0F2B3D"/>
            <w:sz w:val="22"/>
            <w:szCs w:val="22"/>
            <w:highlight w:val="blue"/>
            <w:bdr w:val="single" w:sz="6" w:space="0" w:color="B4B9BD"/>
          </w:rPr>
          <w:t>tf.constant()</w:t>
        </w:r>
      </w:hyperlink>
      <w:r>
        <w:rPr>
          <w:rFonts w:cs="Helvetica" w:ascii="Helvetica" w:hAnsi="Helvetica"/>
          <w:color w:val="4F4F4F"/>
          <w:shd w:fill="FFFFFF" w:val="clear"/>
        </w:rPr>
        <w:t>, since those Tensors can't be modified. This is where </w:t>
      </w:r>
      <w:hyperlink r:id="rId15">
        <w:r>
          <w:rPr>
            <w:rStyle w:val="HTMLCode"/>
            <w:rFonts w:cs="Consolas" w:ascii="Consolas" w:hAnsi="Consolas"/>
            <w:b/>
            <w:bCs/>
            <w:color w:val="0F2B3D"/>
            <w:sz w:val="22"/>
            <w:szCs w:val="22"/>
            <w:highlight w:val="blue"/>
            <w:bdr w:val="single" w:sz="6" w:space="0" w:color="B4B9BD"/>
          </w:rPr>
          <w:t>tf.Variable</w:t>
        </w:r>
      </w:hyperlink>
      <w:r>
        <w:rPr>
          <w:rFonts w:cs="Helvetica" w:ascii="Helvetica" w:hAnsi="Helvetica"/>
          <w:color w:val="4F4F4F"/>
          <w:shd w:fill="FFFFFF" w:val="clear"/>
        </w:rPr>
        <w:t> class comes in.</w:t>
      </w:r>
    </w:p>
    <w:p>
      <w:pPr>
        <w:pStyle w:val="Normal"/>
        <w:widowControl/>
        <w:numPr>
          <w:ilvl w:val="0"/>
          <w:numId w:val="0"/>
        </w:numPr>
        <w:shd w:val="clear" w:color="auto" w:fill="FFFFFF"/>
        <w:spacing w:lineRule="atLeast" w:line="320" w:before="420" w:after="75"/>
        <w:jc w:val="left"/>
        <w:textAlignment w:val="baseline"/>
        <w:outlineLvl w:val="2"/>
        <w:rPr>
          <w:rFonts w:ascii="Helvetica" w:hAnsi="Helvetica" w:eastAsia="宋体" w:cs="宋体"/>
          <w:b/>
          <w:b/>
          <w:bCs/>
          <w:color w:val="2E3D49"/>
          <w:sz w:val="27"/>
          <w:szCs w:val="27"/>
        </w:rPr>
      </w:pPr>
      <w:r>
        <w:rPr>
          <w:rFonts w:eastAsia="宋体" w:cs="宋体" w:ascii="Helvetica" w:hAnsi="Helvetica"/>
          <w:b/>
          <w:bCs/>
          <w:color w:val="2E3D49"/>
          <w:sz w:val="27"/>
          <w:szCs w:val="27"/>
        </w:rPr>
        <w:t>tf.Variable()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highlight w:val="blue"/>
        </w:rPr>
      </w:pP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>x = tf.Variable(5)</w:t>
      </w:r>
    </w:p>
    <w:p>
      <w:pPr>
        <w:pStyle w:val="Normal"/>
        <w:widowControl/>
        <w:shd w:val="clear" w:color="auto" w:fill="FFFFFF"/>
        <w:jc w:val="left"/>
        <w:textAlignment w:val="baseline"/>
        <w:rPr/>
      </w:pPr>
      <w:r>
        <w:rPr>
          <w:rFonts w:eastAsia="宋体" w:cs="宋体" w:ascii="Helvetica" w:hAnsi="Helvetica"/>
          <w:color w:val="4F4F4F"/>
          <w:sz w:val="24"/>
          <w:szCs w:val="24"/>
        </w:rPr>
        <w:t>The </w:t>
      </w:r>
      <w:hyperlink r:id="rId16">
        <w:r>
          <w:rPr>
            <w:rStyle w:val="Internet"/>
            <w:rFonts w:eastAsia="宋体" w:cs="Consolas" w:ascii="Consolas" w:hAnsi="Consolas"/>
            <w:b/>
            <w:bCs/>
            <w:color w:val="0F2B3D"/>
            <w:sz w:val="22"/>
            <w:highlight w:val="blue"/>
            <w:bdr w:val="single" w:sz="6" w:space="0" w:color="B4B9BD"/>
          </w:rPr>
          <w:t>tf.Variable</w:t>
        </w:r>
      </w:hyperlink>
      <w:r>
        <w:rPr>
          <w:rFonts w:eastAsia="宋体" w:cs="宋体" w:ascii="Helvetica" w:hAnsi="Helvetica"/>
          <w:color w:val="4F4F4F"/>
          <w:sz w:val="24"/>
          <w:szCs w:val="24"/>
        </w:rPr>
        <w:t xml:space="preserve"> class creates a tensor with an initial value that can be modified, much like a normal Python variable. </w:t>
      </w:r>
    </w:p>
    <w:p>
      <w:pPr>
        <w:pStyle w:val="Normal"/>
        <w:widowControl/>
        <w:shd w:val="clear" w:color="auto" w:fill="FFFFFF"/>
        <w:jc w:val="left"/>
        <w:textAlignment w:val="baseline"/>
        <w:rPr/>
      </w:pPr>
      <w:r>
        <w:rPr>
          <w:rFonts w:eastAsia="宋体" w:cs="宋体" w:ascii="Helvetica" w:hAnsi="Helvetica"/>
          <w:color w:val="4F4F4F"/>
          <w:sz w:val="24"/>
          <w:szCs w:val="24"/>
        </w:rPr>
        <w:t>This tensor stores its state in the session, so you must initialize the state of the tensor manually. You'll use the </w:t>
      </w:r>
      <w:hyperlink r:id="rId17">
        <w:r>
          <w:rPr>
            <w:rStyle w:val="Internet"/>
            <w:rFonts w:eastAsia="宋体" w:cs="Consolas" w:ascii="Consolas" w:hAnsi="Consolas"/>
            <w:b/>
            <w:bCs/>
            <w:color w:val="0F2B3D"/>
            <w:sz w:val="22"/>
            <w:highlight w:val="blue"/>
            <w:bdr w:val="single" w:sz="6" w:space="0" w:color="B4B9BD"/>
          </w:rPr>
          <w:t>tf.global_variables_initializer()</w:t>
        </w:r>
      </w:hyperlink>
      <w:r>
        <w:rPr>
          <w:rFonts w:eastAsia="宋体" w:cs="宋体" w:ascii="Helvetica" w:hAnsi="Helvetica"/>
          <w:color w:val="4F4F4F"/>
          <w:sz w:val="24"/>
          <w:szCs w:val="24"/>
        </w:rPr>
        <w:t> function to initialize the state of all the Variable tensors.</w:t>
      </w:r>
    </w:p>
    <w:p>
      <w:pPr>
        <w:pStyle w:val="Normal"/>
        <w:widowControl/>
        <w:numPr>
          <w:ilvl w:val="0"/>
          <w:numId w:val="0"/>
        </w:numPr>
        <w:shd w:val="clear" w:color="auto" w:fill="FFFFFF"/>
        <w:spacing w:lineRule="atLeast" w:line="320" w:before="420" w:after="75"/>
        <w:jc w:val="left"/>
        <w:textAlignment w:val="baseline"/>
        <w:outlineLvl w:val="2"/>
        <w:rPr>
          <w:rFonts w:ascii="Helvetica" w:hAnsi="Helvetica" w:eastAsia="宋体" w:cs="宋体"/>
          <w:b/>
          <w:b/>
          <w:bCs/>
          <w:color w:val="2E3D49"/>
          <w:sz w:val="27"/>
          <w:szCs w:val="27"/>
        </w:rPr>
      </w:pPr>
      <w:r>
        <w:rPr>
          <w:rFonts w:eastAsia="宋体" w:cs="宋体" w:ascii="Helvetica" w:hAnsi="Helvetica"/>
          <w:b/>
          <w:bCs/>
          <w:color w:val="2E3D49"/>
          <w:sz w:val="27"/>
          <w:szCs w:val="27"/>
        </w:rPr>
        <w:t>Initialization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highlight w:val="blue"/>
        </w:rPr>
      </w:pP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>init = tf.global_variables_initializer()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0F2B3D"/>
          <w:sz w:val="24"/>
          <w:szCs w:val="24"/>
          <w:highlight w:val="blue"/>
        </w:rPr>
      </w:pPr>
      <w:r>
        <w:rPr>
          <w:rFonts w:eastAsia="宋体" w:cs="Consolas" w:ascii="inherit" w:hAnsi="inherit"/>
          <w:b/>
          <w:bCs/>
          <w:color w:val="333333"/>
          <w:sz w:val="24"/>
          <w:szCs w:val="24"/>
          <w:shd w:fill="F7F7F8" w:val="clear"/>
        </w:rPr>
        <w:t>with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 xml:space="preserve"> tf.Session() </w:t>
      </w:r>
      <w:r>
        <w:rPr>
          <w:rFonts w:eastAsia="宋体" w:cs="Consolas" w:ascii="inherit" w:hAnsi="inherit"/>
          <w:b/>
          <w:bCs/>
          <w:color w:val="333333"/>
          <w:sz w:val="24"/>
          <w:szCs w:val="24"/>
          <w:shd w:fill="F7F7F8" w:val="clear"/>
        </w:rPr>
        <w:t>as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 xml:space="preserve"> sess:</w:t>
      </w:r>
    </w:p>
    <w:p>
      <w:pPr>
        <w:pStyle w:val="Normal"/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jc w:val="left"/>
        <w:textAlignment w:val="baseline"/>
        <w:rPr>
          <w:rFonts w:ascii="Consolas" w:hAnsi="Consolas" w:eastAsia="宋体" w:cs="Consolas"/>
          <w:color w:val="525C65"/>
          <w:sz w:val="20"/>
          <w:szCs w:val="20"/>
        </w:rPr>
      </w:pPr>
      <w:r>
        <w:rPr>
          <w:rFonts w:ascii="Consolas" w:hAnsi="Consolas" w:cs="Consolas"/>
          <w:color w:val="0F2B3D"/>
          <w:sz w:val="24"/>
          <w:szCs w:val="24"/>
          <w:shd w:fill="F7F7F8" w:val="clear"/>
        </w:rPr>
        <w:t xml:space="preserve">    </w:t>
      </w:r>
      <w:r>
        <w:rPr>
          <w:rFonts w:eastAsia="宋体" w:cs="Consolas" w:ascii="Consolas" w:hAnsi="Consolas"/>
          <w:color w:val="0F2B3D"/>
          <w:sz w:val="24"/>
          <w:szCs w:val="24"/>
          <w:shd w:fill="F7F7F8" w:val="clear"/>
        </w:rPr>
        <w:t>sess.run(init)</w:t>
      </w:r>
    </w:p>
    <w:p>
      <w:pPr>
        <w:pStyle w:val="NormalWeb"/>
        <w:shd w:val="clear" w:color="auto" w:fill="FFFFFF"/>
        <w:spacing w:beforeAutospacing="0" w:before="0" w:afterAutospacing="0" w:after="0"/>
        <w:textAlignment w:val="baseline"/>
        <w:rPr>
          <w:rFonts w:ascii="Helvetica" w:hAnsi="Helvetica"/>
          <w:color w:val="4F4F4F"/>
        </w:rPr>
      </w:pPr>
      <w:r>
        <w:rPr>
          <w:rFonts w:ascii="Helvetica" w:hAnsi="Helvetica"/>
          <w:color w:val="4F4F4F"/>
        </w:rPr>
      </w:r>
    </w:p>
    <w:p>
      <w:pPr>
        <w:pStyle w:val="NormalWeb"/>
        <w:shd w:val="clear" w:color="auto" w:fill="FFFFFF"/>
        <w:spacing w:beforeAutospacing="0" w:before="0" w:afterAutospacing="0" w:after="0"/>
        <w:textAlignment w:val="baseline"/>
        <w:rPr/>
      </w:pPr>
      <w:r>
        <w:rPr>
          <w:rFonts w:ascii="Helvetica" w:hAnsi="Helvetica"/>
          <w:color w:val="4F4F4F"/>
        </w:rPr>
        <w:t>Similarly, choosing weights from a normal distribution prevents any one weight from overwhelming other weights. You'll use the </w:t>
      </w:r>
      <w:hyperlink r:id="rId18">
        <w:r>
          <w:rPr>
            <w:rStyle w:val="HTMLCode"/>
            <w:rFonts w:cs="Consolas" w:ascii="Consolas" w:hAnsi="Consolas"/>
            <w:b/>
            <w:bCs/>
            <w:color w:val="0F2B3D"/>
            <w:sz w:val="22"/>
            <w:szCs w:val="22"/>
            <w:highlight w:val="blue"/>
            <w:bdr w:val="single" w:sz="6" w:space="0" w:color="B4B9BD"/>
          </w:rPr>
          <w:t>tf.truncated_normal()</w:t>
        </w:r>
      </w:hyperlink>
      <w:r>
        <w:rPr>
          <w:rFonts w:ascii="Helvetica" w:hAnsi="Helvetica"/>
          <w:color w:val="4F4F4F"/>
        </w:rPr>
        <w:t> function to generate random numbers from a normal distribution.</w:t>
      </w:r>
    </w:p>
    <w:p>
      <w:pPr>
        <w:pStyle w:val="3"/>
        <w:shd w:val="clear" w:color="auto" w:fill="FFFFFF"/>
        <w:spacing w:lineRule="atLeast" w:line="320" w:beforeAutospacing="0" w:before="420" w:afterAutospacing="0" w:after="75"/>
        <w:textAlignment w:val="baseline"/>
        <w:rPr>
          <w:rFonts w:ascii="Helvetica" w:hAnsi="Helvetica"/>
          <w:color w:val="2E3D49"/>
        </w:rPr>
      </w:pPr>
      <w:r>
        <w:rPr>
          <w:rFonts w:ascii="Helvetica" w:hAnsi="Helvetica"/>
          <w:color w:val="2E3D49"/>
        </w:rPr>
        <w:t>tf.truncated_normal()</w:t>
      </w:r>
    </w:p>
    <w:p>
      <w:pPr>
        <w:pStyle w:val="3"/>
        <w:shd w:val="clear" w:color="auto" w:fill="FFFFFF"/>
        <w:spacing w:lineRule="atLeast" w:line="320" w:beforeAutospacing="0" w:before="420" w:afterAutospacing="0" w:after="75"/>
        <w:textAlignment w:val="baseline"/>
        <w:rPr>
          <w:rFonts w:ascii="Helvetica" w:hAnsi="Helvetica"/>
          <w:color w:val="2E3D49"/>
        </w:rPr>
      </w:pPr>
      <w:r>
        <w:rPr>
          <w:rFonts w:ascii="Helvetica" w:hAnsi="Helvetica"/>
          <w:color w:val="2E3D49"/>
        </w:rPr>
        <w:t>从正态分布获得随机值，防止模型在同一个地方陷入</w:t>
      </w:r>
      <w:r>
        <w:rPr>
          <w:rFonts w:ascii="Helvetica" w:hAnsi="Helvetica"/>
          <w:color w:val="2E3D49"/>
        </w:rPr>
        <w:t>stuck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n_features = 120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n_labels = 5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weights = tf.Variable(tf.truncated_normal((n_features, n_labels)))</w:t>
      </w:r>
    </w:p>
    <w:p>
      <w:pPr>
        <w:pStyle w:val="NormalWeb"/>
        <w:shd w:val="clear" w:color="auto" w:fill="FFFFFF"/>
        <w:spacing w:beforeAutospacing="0" w:before="0" w:afterAutospacing="0" w:after="0"/>
        <w:textAlignment w:val="baseline"/>
        <w:rPr/>
      </w:pPr>
      <w:r>
        <w:rPr>
          <w:rFonts w:ascii="Helvetica" w:hAnsi="Helvetica"/>
          <w:color w:val="4F4F4F"/>
        </w:rPr>
        <w:t>The </w:t>
      </w:r>
      <w:hyperlink r:id="rId19">
        <w:r>
          <w:rPr>
            <w:rStyle w:val="HTMLCode"/>
            <w:rFonts w:cs="Consolas" w:ascii="Consolas" w:hAnsi="Consolas"/>
            <w:b/>
            <w:bCs/>
            <w:color w:val="0F2B3D"/>
            <w:sz w:val="22"/>
            <w:szCs w:val="22"/>
            <w:highlight w:val="blue"/>
            <w:bdr w:val="single" w:sz="6" w:space="0" w:color="B4B9BD"/>
          </w:rPr>
          <w:t>tf.truncated_normal()</w:t>
        </w:r>
      </w:hyperlink>
      <w:r>
        <w:rPr>
          <w:rFonts w:ascii="Helvetica" w:hAnsi="Helvetica"/>
          <w:color w:val="4F4F4F"/>
        </w:rPr>
        <w:t> function returns a tensor with random values from a normal distribution whose magnitude is no more than 2 standard deviations from the mean.</w:t>
      </w:r>
    </w:p>
    <w:p>
      <w:pPr>
        <w:pStyle w:val="NormalWeb"/>
        <w:shd w:val="clear" w:color="auto" w:fill="FFFFFF"/>
        <w:spacing w:beforeAutospacing="0" w:before="0" w:afterAutospacing="0" w:after="0"/>
        <w:textAlignment w:val="baseline"/>
        <w:rPr>
          <w:rFonts w:ascii="Helvetica" w:hAnsi="Helvetica"/>
          <w:color w:val="4F4F4F"/>
        </w:rPr>
      </w:pPr>
      <w:r>
        <w:rPr>
          <w:rFonts w:ascii="Helvetica" w:hAnsi="Helvetica"/>
          <w:color w:val="4F4F4F"/>
        </w:rPr>
      </w:r>
    </w:p>
    <w:p>
      <w:pPr>
        <w:pStyle w:val="NormalWeb"/>
        <w:shd w:val="clear" w:color="auto" w:fill="FFFFFF"/>
        <w:spacing w:beforeAutospacing="0" w:before="0" w:afterAutospacing="0" w:after="0"/>
        <w:textAlignment w:val="baseline"/>
        <w:rPr>
          <w:rFonts w:ascii="Helvetica" w:hAnsi="Helvetica"/>
          <w:b/>
          <w:b/>
          <w:color w:val="4F4F4F"/>
        </w:rPr>
      </w:pPr>
      <w:r>
        <w:rPr>
          <w:rFonts w:cs="Helvetica" w:ascii="Helvetica" w:hAnsi="Helvetica"/>
          <w:color w:val="4F4F4F"/>
          <w:shd w:fill="FFFFFF" w:val="clear"/>
        </w:rPr>
        <w:t>Since the weights are already helping prevent the model from getting stuck, you don't need to randomize the bias. Let's use the simplest solution, setting the bias to 0.</w:t>
      </w:r>
    </w:p>
    <w:p>
      <w:pPr>
        <w:pStyle w:val="Normal"/>
        <w:rPr/>
      </w:pPr>
      <w:r>
        <w:rPr/>
      </w:r>
    </w:p>
    <w:p>
      <w:pPr>
        <w:pStyle w:val="3"/>
        <w:shd w:val="clear" w:color="auto" w:fill="FFFFFF"/>
        <w:spacing w:lineRule="atLeast" w:line="320" w:beforeAutospacing="0" w:before="420" w:afterAutospacing="0" w:after="75"/>
        <w:textAlignment w:val="baseline"/>
        <w:rPr>
          <w:rFonts w:ascii="Helvetica" w:hAnsi="Helvetica"/>
          <w:color w:val="2E3D49"/>
        </w:rPr>
      </w:pPr>
      <w:r>
        <w:rPr>
          <w:rFonts w:ascii="Helvetica" w:hAnsi="Helvetica"/>
          <w:color w:val="2E3D49"/>
        </w:rPr>
        <w:t>tf.zeros()</w:t>
      </w:r>
    </w:p>
    <w:p>
      <w:pPr>
        <w:pStyle w:val="3"/>
        <w:shd w:val="clear" w:color="auto" w:fill="FFFFFF"/>
        <w:spacing w:lineRule="atLeast" w:line="320" w:beforeAutospacing="0" w:before="420" w:afterAutospacing="0" w:after="75"/>
        <w:textAlignment w:val="baseline"/>
        <w:rPr>
          <w:rFonts w:ascii="Helvetica" w:hAnsi="Helvetica"/>
          <w:color w:val="2E3D49"/>
        </w:rPr>
      </w:pPr>
      <w:r>
        <w:rPr>
          <w:rFonts w:ascii="Helvetica" w:hAnsi="Helvetica"/>
          <w:color w:val="2E3D49"/>
        </w:rPr>
        <w:t>weights</w:t>
      </w:r>
      <w:r>
        <w:rPr>
          <w:rFonts w:ascii="Helvetica" w:hAnsi="Helvetica"/>
          <w:color w:val="2E3D49"/>
        </w:rPr>
        <w:t>已经获得随机值，</w:t>
      </w:r>
      <w:r>
        <w:rPr>
          <w:rFonts w:ascii="Helvetica" w:hAnsi="Helvetica"/>
          <w:color w:val="2E3D49"/>
        </w:rPr>
        <w:t>bias</w:t>
      </w:r>
      <w:r>
        <w:rPr>
          <w:rFonts w:ascii="Helvetica" w:hAnsi="Helvetica"/>
          <w:color w:val="2E3D49"/>
        </w:rPr>
        <w:t>可以设置为</w:t>
      </w:r>
      <w:r>
        <w:rPr>
          <w:rFonts w:ascii="Helvetica" w:hAnsi="Helvetica"/>
          <w:color w:val="2E3D49"/>
        </w:rPr>
        <w:t>0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Style w:val="HTMLCode"/>
          <w:rFonts w:ascii="Consolas" w:hAnsi="Consolas" w:cs="Consolas"/>
          <w:color w:val="0F2B3D"/>
          <w:highlight w:val="blue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n_labels = 5</w:t>
      </w:r>
    </w:p>
    <w:p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ind w:firstLine="480"/>
        <w:textAlignment w:val="baseline"/>
        <w:rPr>
          <w:rFonts w:ascii="Consolas" w:hAnsi="Consolas" w:cs="Consolas"/>
          <w:color w:val="525C65"/>
          <w:sz w:val="20"/>
          <w:szCs w:val="20"/>
        </w:rPr>
      </w:pPr>
      <w:r>
        <w:rPr>
          <w:rStyle w:val="HTMLCode"/>
          <w:rFonts w:cs="Consolas" w:ascii="Consolas" w:hAnsi="Consolas"/>
          <w:color w:val="0F2B3D"/>
          <w:shd w:fill="F7F7F8" w:val="clear"/>
        </w:rPr>
        <w:t>bias = tf.Variable(tf.zeros(n_labels))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ascii="Helvetica" w:hAnsi="Helvetica"/>
          <w:color w:val="4F4F4F"/>
          <w:shd w:fill="FFFFFF" w:val="clear"/>
        </w:rPr>
        <w:t>Since </w:t>
      </w:r>
      <w:r>
        <w:rPr>
          <w:rStyle w:val="HTMLCode"/>
          <w:rFonts w:cs="Consolas" w:ascii="Consolas" w:hAnsi="Consolas"/>
          <w:color w:val="0F2B3D"/>
          <w:sz w:val="22"/>
          <w:bdr w:val="single" w:sz="6" w:space="0" w:color="B4B9BD"/>
          <w:shd w:fill="F7F7F8" w:val="clear"/>
        </w:rPr>
        <w:t>xW</w:t>
      </w:r>
      <w:r>
        <w:rPr>
          <w:rFonts w:ascii="Helvetica" w:hAnsi="Helvetica"/>
          <w:color w:val="4F4F4F"/>
          <w:shd w:fill="FFFFFF" w:val="clear"/>
        </w:rPr>
        <w:t> in </w:t>
      </w:r>
      <w:r>
        <w:rPr>
          <w:rStyle w:val="HTMLCode"/>
          <w:rFonts w:cs="Consolas" w:ascii="Consolas" w:hAnsi="Consolas"/>
          <w:color w:val="0F2B3D"/>
          <w:sz w:val="22"/>
          <w:bdr w:val="single" w:sz="6" w:space="0" w:color="B4B9BD"/>
          <w:shd w:fill="F7F7F8" w:val="clear"/>
        </w:rPr>
        <w:t>xW + b</w:t>
      </w:r>
      <w:r>
        <w:rPr>
          <w:rFonts w:ascii="Helvetica" w:hAnsi="Helvetica"/>
          <w:color w:val="4F4F4F"/>
          <w:shd w:fill="FFFFFF" w:val="clear"/>
        </w:rPr>
        <w:t> is matrix multiplication, you have to use the </w:t>
      </w:r>
      <w:hyperlink r:id="rId20">
        <w:r>
          <w:rPr>
            <w:rStyle w:val="HTMLCode"/>
            <w:rFonts w:cs="Consolas" w:ascii="Consolas" w:hAnsi="Consolas"/>
            <w:b/>
            <w:bCs/>
            <w:color w:val="0F2B3D"/>
            <w:sz w:val="22"/>
            <w:highlight w:val="blue"/>
            <w:bdr w:val="single" w:sz="6" w:space="0" w:color="B4B9BD"/>
          </w:rPr>
          <w:t>tf.matmul()</w:t>
        </w:r>
      </w:hyperlink>
      <w:r>
        <w:rPr>
          <w:rFonts w:ascii="Helvetica" w:hAnsi="Helvetica"/>
          <w:color w:val="4F4F4F"/>
          <w:shd w:fill="FFFFFF" w:val="clear"/>
        </w:rPr>
        <w:t> function instead of </w:t>
      </w:r>
      <w:hyperlink r:id="rId21">
        <w:r>
          <w:rPr>
            <w:rStyle w:val="HTMLCode"/>
            <w:rFonts w:cs="Consolas" w:ascii="Consolas" w:hAnsi="Consolas"/>
            <w:b/>
            <w:bCs/>
            <w:color w:val="0F2B3D"/>
            <w:sz w:val="22"/>
            <w:highlight w:val="blue"/>
            <w:bdr w:val="single" w:sz="6" w:space="0" w:color="B4B9BD"/>
          </w:rPr>
          <w:t>tf.multiply()</w:t>
        </w:r>
      </w:hyperlink>
      <w:r>
        <w:rPr>
          <w:rFonts w:ascii="Helvetica" w:hAnsi="Helvetica"/>
          <w:color w:val="4F4F4F"/>
          <w:shd w:fill="FFFFFF" w:val="clear"/>
        </w:rPr>
        <w:t>. Don't forget that order matters in matrix multiplication, so </w:t>
      </w:r>
      <w:r>
        <w:rPr>
          <w:rStyle w:val="HTMLCode"/>
          <w:rFonts w:cs="Consolas" w:ascii="Consolas" w:hAnsi="Consolas"/>
          <w:color w:val="0F2B3D"/>
          <w:sz w:val="22"/>
          <w:bdr w:val="single" w:sz="6" w:space="0" w:color="B4B9BD"/>
          <w:shd w:fill="F7F7F8" w:val="clear"/>
        </w:rPr>
        <w:t>tf.matmul(a,b)</w:t>
      </w:r>
      <w:r>
        <w:rPr>
          <w:rFonts w:ascii="Helvetica" w:hAnsi="Helvetica"/>
          <w:color w:val="4F4F4F"/>
          <w:shd w:fill="FFFFFF" w:val="clear"/>
        </w:rPr>
        <w:t> is not the same as </w:t>
      </w:r>
      <w:r>
        <w:rPr>
          <w:rStyle w:val="HTMLCode"/>
          <w:rFonts w:cs="Consolas" w:ascii="Consolas" w:hAnsi="Consolas"/>
          <w:color w:val="0F2B3D"/>
          <w:sz w:val="22"/>
          <w:bdr w:val="single" w:sz="6" w:space="0" w:color="B4B9BD"/>
          <w:shd w:fill="F7F7F8" w:val="clear"/>
        </w:rPr>
        <w:t>tf.matmul(b,a)</w:t>
      </w:r>
      <w:r>
        <w:rPr>
          <w:rFonts w:ascii="Helvetica" w:hAnsi="Helvetica"/>
          <w:color w:val="4F4F4F"/>
          <w:shd w:fill="FFFFFF" w:val="clear"/>
        </w:rPr>
        <w:t>.</w:t>
      </w:r>
    </w:p>
    <w:p>
      <w:pPr>
        <w:pStyle w:val="Normal"/>
        <w:rPr>
          <w:rFonts w:ascii="Helvetica" w:hAnsi="Helvetica"/>
          <w:color w:val="4F4F4F"/>
          <w:shd w:fill="FFFFFF" w:val="clear"/>
        </w:rPr>
      </w:pPr>
      <w:r>
        <w:rPr>
          <w:rFonts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 w:cs="Helvetica"/>
          <w:color w:val="4F4F4F"/>
          <w:shd w:fill="FFFFFF" w:val="clear"/>
        </w:rPr>
      </w:pPr>
      <w:r>
        <w:rPr>
          <w:rFonts w:cs="Helvetica"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 w:cs="Helvetica"/>
          <w:color w:val="4F4F4F"/>
          <w:shd w:fill="FFFFFF" w:val="clear"/>
        </w:rPr>
      </w:pPr>
      <w:r>
        <w:rPr>
          <w:rFonts w:cs="Helvetica"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 w:cs="Helvetica"/>
          <w:color w:val="4F4F4F"/>
          <w:shd w:fill="FFFFFF" w:val="clear"/>
        </w:rPr>
      </w:pPr>
      <w:r>
        <w:rPr>
          <w:rFonts w:cs="Helvetica" w:ascii="Helvetica" w:hAnsi="Helvetica"/>
          <w:color w:val="4F4F4F"/>
          <w:shd w:fill="FFFFFF" w:val="clear"/>
        </w:rPr>
      </w:r>
    </w:p>
    <w:p>
      <w:pPr>
        <w:pStyle w:val="Normal"/>
        <w:rPr>
          <w:rFonts w:ascii="Helvetica" w:hAnsi="Helvetica"/>
          <w:color w:val="4F4F4F"/>
          <w:highlight w:val="white"/>
        </w:rPr>
      </w:pPr>
      <w:r>
        <w:rPr>
          <w:rFonts w:cs="Helvetica" w:ascii="Helvetica" w:hAnsi="Helvetica"/>
          <w:color w:val="4F4F4F"/>
          <w:shd w:fill="FFFFFF" w:val="clear"/>
        </w:rPr>
        <w:t>The next step is to assign a probability to each label, which you can then use to classify the data. Use the softmax function to turn your logits into probabilities.</w:t>
      </w:r>
    </w:p>
    <w:p>
      <w:pPr>
        <w:pStyle w:val="Normal"/>
        <w:rPr/>
      </w:pPr>
      <w:r>
        <w:rPr/>
        <w:drawing>
          <wp:inline distT="0" distB="9525" distL="0" distR="0">
            <wp:extent cx="3810000" cy="2295525"/>
            <wp:effectExtent l="0" t="0" r="0" b="0"/>
            <wp:docPr id="6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One-Hot Encoding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274310" cy="3568065"/>
            <wp:effectExtent l="0" t="0" r="0" b="0"/>
            <wp:docPr id="7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0" distL="0" distR="2540">
            <wp:extent cx="5274310" cy="3060700"/>
            <wp:effectExtent l="0" t="0" r="0" b="0"/>
            <wp:docPr id="8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7620" distL="0" distR="2540">
            <wp:extent cx="5274310" cy="2792730"/>
            <wp:effectExtent l="0" t="0" r="0" b="0"/>
            <wp:docPr id="9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" distL="0" distR="2540">
            <wp:extent cx="5274310" cy="2799715"/>
            <wp:effectExtent l="0" t="0" r="0" b="0"/>
            <wp:docPr id="10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整个过程被称为多项式逻辑回归分类</w:t>
      </w:r>
      <w:r>
        <w:rPr/>
        <w:t>(multinomial logistic classification)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如何最小化</w:t>
      </w:r>
      <w:r>
        <w:rPr/>
        <w:t>Cross Entropy</w:t>
      </w:r>
    </w:p>
    <w:p>
      <w:pPr>
        <w:pStyle w:val="Normal"/>
        <w:rPr/>
      </w:pPr>
      <w:r>
        <w:rPr/>
        <w:drawing>
          <wp:inline distT="0" distB="1270" distL="0" distR="2540">
            <wp:extent cx="5274310" cy="3770630"/>
            <wp:effectExtent l="0" t="0" r="0" b="0"/>
            <wp:docPr id="11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5715" distL="0" distR="2540">
            <wp:extent cx="5274310" cy="2832735"/>
            <wp:effectExtent l="0" t="0" r="0" b="0"/>
            <wp:docPr id="12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2540">
            <wp:extent cx="5274310" cy="3700145"/>
            <wp:effectExtent l="0" t="0" r="0" b="0"/>
            <wp:docPr id="13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假设损失函数只有两个参数</w:t>
      </w:r>
      <w:r>
        <w:rPr/>
        <w:t>,w1, w2.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274310" cy="3414395"/>
            <wp:effectExtent l="0" t="0" r="0" b="0"/>
            <wp:docPr id="14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这样我们将一个机器学习问题，转化为一个值优化问题，而解决值优化问题，有许多的方法。</w:t>
      </w:r>
    </w:p>
    <w:p>
      <w:pPr>
        <w:pStyle w:val="Normal"/>
        <w:rPr/>
      </w:pPr>
      <w:r>
        <w:rPr/>
        <w:t>最简单的方法之一，是梯度下降法。</w:t>
      </w:r>
    </w:p>
    <w:p>
      <w:pPr>
        <w:pStyle w:val="Normal"/>
        <w:rPr/>
      </w:pPr>
      <w:r>
        <w:rPr/>
        <w:t>对损失函数的每一个变量求偏导，并将每个变量都加上该偏导值，进行迭代，直到达到全局最小值。</w:t>
      </w:r>
    </w:p>
    <w:p>
      <w:pPr>
        <w:pStyle w:val="Normal"/>
        <w:rPr/>
      </w:pPr>
      <w:bookmarkStart w:id="0" w:name="_GoBack"/>
      <w:bookmarkEnd w:id="0"/>
      <w:r>
        <w:rPr/>
        <w:t>梯度下降法非常简单，特别是当你有高效求导工具的时候。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274310" cy="3658235"/>
            <wp:effectExtent l="0" t="0" r="0" b="0"/>
            <wp:docPr id="15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分类器实践：</w:t>
      </w:r>
    </w:p>
    <w:p>
      <w:pPr>
        <w:pStyle w:val="Normal"/>
        <w:rPr/>
      </w:pPr>
      <w:r>
        <w:rPr/>
        <w:t>有两个问题</w:t>
      </w:r>
    </w:p>
    <w:p>
      <w:pPr>
        <w:pStyle w:val="Normal"/>
        <w:rPr/>
      </w:pPr>
      <w:r>
        <w:rPr/>
        <w:t>1.</w:t>
      </w:r>
      <w:r>
        <w:rPr/>
        <w:t>怎么把图像输入分类器；</w:t>
      </w:r>
    </w:p>
    <w:p>
      <w:pPr>
        <w:pStyle w:val="Normal"/>
        <w:rPr/>
      </w:pPr>
      <w:r>
        <w:rPr/>
        <w:t>2.</w:t>
      </w:r>
      <w:r>
        <w:rPr/>
        <w:t>在哪里初始化最优化过程；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Numerical Stability</w:t>
      </w:r>
      <w:r>
        <w:rPr/>
        <w:t>：数值稳定性</w:t>
      </w:r>
    </w:p>
    <w:p>
      <w:pPr>
        <w:pStyle w:val="Normal"/>
        <w:rPr/>
      </w:pPr>
      <w:r>
        <w:rPr/>
        <w:t>当你做数值计算时，你总是要担心计算值过大或过小的问题，尤其把非常小的值加到一个非常大的值，会导致很多错误。</w:t>
      </w:r>
    </w:p>
    <w:p>
      <w:pPr>
        <w:pStyle w:val="Normal"/>
        <w:rPr/>
      </w:pPr>
      <w:r>
        <w:rPr/>
        <w:drawing>
          <wp:inline distT="0" distB="0" distL="0" distR="2540">
            <wp:extent cx="5274310" cy="2028190"/>
            <wp:effectExtent l="0" t="0" r="0" b="0"/>
            <wp:docPr id="16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num_max = 1000000000</w:t>
      </w:r>
    </w:p>
    <w:p>
      <w:pPr>
        <w:pStyle w:val="Normal"/>
        <w:rPr/>
      </w:pPr>
      <w:r>
        <w:rPr/>
        <w:t>a=num_max</w:t>
      </w:r>
    </w:p>
    <w:p>
      <w:pPr>
        <w:pStyle w:val="Normal"/>
        <w:rPr/>
      </w:pPr>
      <w:r>
        <w:rPr/>
        <w:t>for i in range(1000000):</w:t>
      </w:r>
    </w:p>
    <w:p>
      <w:pPr>
        <w:pStyle w:val="Normal"/>
        <w:rPr/>
      </w:pPr>
      <w:r>
        <w:rPr/>
        <w:t xml:space="preserve">    </w:t>
      </w:r>
      <w:r>
        <w:rPr/>
        <w:t>a = a + 1e-6</w:t>
      </w:r>
    </w:p>
    <w:p>
      <w:pPr>
        <w:pStyle w:val="Normal"/>
        <w:rPr/>
      </w:pPr>
      <w:r>
        <w:rPr/>
        <w:t>print(a-num_max)</w:t>
      </w:r>
    </w:p>
    <w:p>
      <w:pPr>
        <w:pStyle w:val="Normal"/>
        <w:rPr/>
      </w:pPr>
      <w:r>
        <w:rPr/>
      </w:r>
    </w:p>
    <w:p>
      <w:pPr>
        <w:pStyle w:val="HTMLPreformatted"/>
        <w:shd w:val="clear" w:color="auto" w:fill="FFFFFF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cs="Courier New" w:ascii="Courier New" w:hAnsi="Courier New"/>
          <w:color w:val="000000"/>
          <w:sz w:val="21"/>
          <w:szCs w:val="21"/>
        </w:rPr>
        <w:t>0.95367431640625</w:t>
      </w:r>
    </w:p>
    <w:p>
      <w:pPr>
        <w:pStyle w:val="Normal"/>
        <w:rPr/>
      </w:pPr>
      <w:r>
        <w:rPr/>
        <w:t>所以我们希望损失函数所涉及的值，不要太大，也不要太小。一个较好的方法是使变量尽可能保持</w:t>
      </w:r>
      <w:r>
        <w:rPr/>
        <w:t>0</w:t>
      </w:r>
      <w:r>
        <w:rPr/>
        <w:t>均值和相同的方差，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除了有利于值运算之外，在做优化时，保持</w:t>
      </w:r>
      <w:r>
        <w:rPr/>
        <w:t>0</w:t>
      </w:r>
      <w:r>
        <w:rPr/>
        <w:t>均值和相同方差，可以让优化器更快找到最优值。</w:t>
      </w:r>
    </w:p>
    <w:p>
      <w:pPr>
        <w:pStyle w:val="Normal"/>
        <w:rPr/>
      </w:pPr>
      <w:r>
        <w:rPr/>
        <w:drawing>
          <wp:inline distT="0" distB="5715" distL="0" distR="2540">
            <wp:extent cx="5274310" cy="2794635"/>
            <wp:effectExtent l="0" t="0" r="0" b="0"/>
            <wp:docPr id="17" name="图片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2.</w:t>
      </w:r>
      <w:r>
        <w:rPr/>
        <w:t>一个理想的初始化值，有利于做梯度下降，好的初始化方法很多，一个简单的通用方法，是从高斯分布上随机获取初始权重。</w:t>
      </w:r>
    </w:p>
    <w:p>
      <w:pPr>
        <w:pStyle w:val="Normal"/>
        <w:rPr/>
      </w:pPr>
      <w:r>
        <w:rPr/>
        <w:drawing>
          <wp:inline distT="0" distB="0" distL="0" distR="2540">
            <wp:extent cx="5274310" cy="3183255"/>
            <wp:effectExtent l="0" t="0" r="0" b="0"/>
            <wp:docPr id="18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Theta</w:t>
      </w:r>
      <w:r>
        <w:rPr/>
        <w:t>值决定了初始化时，输出的数量级，初始概率分布的陡峭程度，</w:t>
      </w:r>
    </w:p>
    <w:p>
      <w:pPr>
        <w:pStyle w:val="Normal"/>
        <w:rPr/>
      </w:pPr>
      <w:r>
        <w:rPr/>
        <w:t>theta</w:t>
      </w:r>
      <w:r>
        <w:rPr/>
        <w:t>较大，说明分布集中在峰值处，确定性很强；</w:t>
      </w:r>
    </w:p>
    <w:p>
      <w:pPr>
        <w:pStyle w:val="Normal"/>
        <w:rPr/>
      </w:pPr>
      <w:r>
        <w:rPr/>
        <w:t>theta</w:t>
      </w:r>
      <w:r>
        <w:rPr/>
        <w:t>较小，表示分布确定性很弱；</w:t>
      </w:r>
    </w:p>
    <w:p>
      <w:pPr>
        <w:pStyle w:val="Normal"/>
        <w:rPr/>
      </w:pPr>
      <w:r>
        <w:rPr/>
        <w:t>通常从确定性若的分布开始比较好，然后通过训练，让优化器的确定性越来越强；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梳理整个过程，已经有了训练数据，已经归一化好了，具有</w:t>
      </w:r>
      <w:r>
        <w:rPr/>
        <w:t>0</w:t>
      </w:r>
      <w:r>
        <w:rPr/>
        <w:t>均值和单位方差，将他乘以一个大的矩阵，即权重随机初始化矩阵，应用</w:t>
      </w:r>
      <w:r>
        <w:rPr/>
        <w:t>softmax</w:t>
      </w:r>
      <w:r>
        <w:rPr/>
        <w:t>函数和交叉熵误差函数，然后计算此误差在整个训练集上的平均值，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274310" cy="3239770"/>
            <wp:effectExtent l="0" t="0" r="0" b="0"/>
            <wp:docPr id="19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再用优化工具对误差函数求权重和偏差的偏导，根据导数值反向调整一步，再重复此过程，直到获得误差函数的最小值。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274310" cy="3189605"/>
            <wp:effectExtent l="0" t="0" r="0" b="0"/>
            <wp:docPr id="20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测试性能：</w:t>
      </w:r>
    </w:p>
    <w:p>
      <w:pPr>
        <w:pStyle w:val="Normal"/>
        <w:rPr/>
      </w:pPr>
      <w:r>
        <w:rPr/>
        <w:t>交叉验证，是深度学习的关键技术之一，深度学习中有许多的参数需要调节，可能一次又一次的调试，一定要注意在测试集上出现的过拟合，可以用验证集来发现这个问题；</w:t>
      </w:r>
    </w:p>
    <w:p>
      <w:pPr>
        <w:pStyle w:val="Normal"/>
        <w:rPr/>
      </w:pPr>
      <w:r>
        <w:rPr/>
        <w:t>一般来说，验证集越大，正确度越高；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274310" cy="3261995"/>
            <wp:effectExtent l="0" t="0" r="0" b="0"/>
            <wp:docPr id="21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一个有用的统计学经验：</w:t>
      </w:r>
    </w:p>
    <w:p>
      <w:pPr>
        <w:pStyle w:val="Normal"/>
        <w:rPr/>
      </w:pPr>
      <w:r>
        <w:rPr/>
        <w:drawing>
          <wp:inline distT="0" distB="0" distL="0" distR="2540">
            <wp:extent cx="5274310" cy="2940050"/>
            <wp:effectExtent l="0" t="0" r="0" b="0"/>
            <wp:docPr id="22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通常就会认为这种调整是有统计学意义的，其对模型性能的提升是可信的。</w:t>
      </w:r>
    </w:p>
    <w:p>
      <w:pPr>
        <w:pStyle w:val="Normal"/>
        <w:rPr/>
      </w:pPr>
      <w:r>
        <w:rPr/>
        <w:drawing>
          <wp:inline distT="0" distB="6985" distL="0" distR="2540">
            <wp:extent cx="5274310" cy="2717165"/>
            <wp:effectExtent l="0" t="0" r="0" b="0"/>
            <wp:docPr id="23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提高</w:t>
      </w:r>
      <w:r>
        <w:rPr/>
        <w:t>1%</w:t>
      </w:r>
      <w:r>
        <w:rPr/>
        <w:t>比</w:t>
      </w:r>
      <w:r>
        <w:rPr/>
        <w:t>0.5%</w:t>
      </w:r>
      <w:r>
        <w:rPr/>
        <w:t>和</w:t>
      </w:r>
      <w:r>
        <w:rPr/>
        <w:t>0.1%</w:t>
      </w:r>
      <w:r>
        <w:rPr/>
        <w:t>可信度更高，符合</w:t>
      </w:r>
      <w:r>
        <w:rPr/>
        <w:t>30</w:t>
      </w:r>
      <w:r>
        <w:rPr/>
        <w:t>个改变原则；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这也是为什么大多数分类任务中，人们倾向于保留大于</w:t>
      </w:r>
      <w:r>
        <w:rPr/>
        <w:t>30000</w:t>
      </w:r>
      <w:r>
        <w:rPr/>
        <w:t>个实例作为验证集，这样可以通过准确率的十分位</w:t>
      </w:r>
      <w:r>
        <w:rPr/>
        <w:t>(</w:t>
      </w:r>
      <w:r>
        <w:rPr/>
        <w:t>变动</w:t>
      </w:r>
      <w:r>
        <w:rPr/>
        <w:t>0.1%)</w:t>
      </w:r>
      <w:r>
        <w:rPr/>
        <w:t>来判断模型调试的效果；提供了足够的分辨率，可以观察到性能的微小提高；</w:t>
      </w:r>
    </w:p>
    <w:p>
      <w:pPr>
        <w:pStyle w:val="Normal"/>
        <w:rPr/>
      </w:pPr>
      <w:r>
        <w:rPr/>
        <w:t>但是如果数据类别不均衡，一些重要类别的数据量很少，这种探索方式就不再适用。只能通过更多数据来解决这个问题。</w:t>
      </w:r>
    </w:p>
    <w:p>
      <w:pPr>
        <w:pStyle w:val="Normal"/>
        <w:rPr/>
      </w:pPr>
      <w:r>
        <w:rPr/>
        <w:t>另外，对于一个小数据集，</w:t>
      </w:r>
      <w:r>
        <w:rPr/>
        <w:t>30000</w:t>
      </w:r>
      <w:r>
        <w:rPr/>
        <w:t>显然太大，这时用交叉验证法更合适，但是交叉验证耗时较长，因此获取更多数据往往是最佳解决方案。</w:t>
      </w:r>
    </w:p>
    <w:p>
      <w:pPr>
        <w:pStyle w:val="Normal"/>
        <w:rPr/>
      </w:pPr>
      <w:r>
        <w:rPr/>
        <w:drawing>
          <wp:inline distT="0" distB="3175" distL="0" distR="2540">
            <wp:extent cx="5274310" cy="2720975"/>
            <wp:effectExtent l="0" t="0" r="0" b="0"/>
            <wp:docPr id="24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数据规模问题；</w:t>
      </w:r>
    </w:p>
    <w:p>
      <w:pPr>
        <w:pStyle w:val="Normal"/>
        <w:rPr/>
      </w:pPr>
      <w:r>
        <w:rPr/>
        <w:t>计算梯度大约是损失函数</w:t>
      </w:r>
      <w:r>
        <w:rPr/>
        <w:t>(n</w:t>
      </w:r>
      <w:r>
        <w:rPr/>
        <w:t>次浮点运算</w:t>
      </w:r>
      <w:r>
        <w:rPr/>
        <w:t>)</w:t>
      </w:r>
      <w:r>
        <w:rPr/>
        <w:t>的</w:t>
      </w:r>
      <w:r>
        <w:rPr/>
        <w:t>3</w:t>
      </w:r>
      <w:r>
        <w:rPr/>
        <w:t>倍运算量；</w:t>
      </w:r>
    </w:p>
    <w:p>
      <w:pPr>
        <w:pStyle w:val="Normal"/>
        <w:rPr/>
      </w:pPr>
      <w:r>
        <w:rPr/>
        <w:drawing>
          <wp:inline distT="0" distB="6350" distL="0" distR="2540">
            <wp:extent cx="5274310" cy="2870200"/>
            <wp:effectExtent l="0" t="0" r="0" b="0"/>
            <wp:docPr id="25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损失函数一般运算量很大，而梯度下降法是一个迭代算法，需要多次重复，这意味着所有数据都要经历多次计算，这并不理想；</w:t>
      </w:r>
    </w:p>
    <w:p>
      <w:pPr>
        <w:pStyle w:val="Normal"/>
        <w:rPr/>
      </w:pPr>
      <w:r>
        <w:rPr/>
        <w:t>因此运用一种估计损失方法来代替计算损失；</w:t>
      </w:r>
    </w:p>
    <w:p>
      <w:pPr>
        <w:pStyle w:val="Normal"/>
        <w:rPr/>
      </w:pPr>
      <w:r>
        <w:rPr/>
        <w:t>随机选取一小部分训练数据的平均损失，每次处理一到一千个训练样本，如果选择样本不够随机，这方法就失效；</w:t>
      </w:r>
    </w:p>
    <w:p>
      <w:pPr>
        <w:pStyle w:val="Normal"/>
        <w:rPr/>
      </w:pPr>
      <w:r>
        <w:rPr/>
        <w:t>选取一小部分数据，计算平均损失，计算梯度，并认为这个导数的方向就是梯度下降的正确方向；</w:t>
      </w:r>
    </w:p>
    <w:p>
      <w:pPr>
        <w:pStyle w:val="Normal"/>
        <w:rPr/>
      </w:pPr>
      <w:r>
        <w:rPr/>
        <w:drawing>
          <wp:inline distT="0" distB="0" distL="0" distR="2540">
            <wp:extent cx="5274310" cy="3413125"/>
            <wp:effectExtent l="0" t="0" r="0" b="0"/>
            <wp:docPr id="26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事实上，每一小步的计算可能使损失增加，而不是减少，因此需要更多次数这样的计算来补偿。</w:t>
      </w:r>
    </w:p>
    <w:p>
      <w:pPr>
        <w:pStyle w:val="Normal"/>
        <w:rPr/>
      </w:pPr>
      <w:r>
        <w:rPr/>
        <w:t>每次计算都是非常小的一步，所以每步计算的负担就减小很多，但还是付出了代价，必须进行多得多的小步骤计算，</w:t>
      </w:r>
    </w:p>
    <w:p>
      <w:pPr>
        <w:pStyle w:val="Normal"/>
        <w:rPr/>
      </w:pPr>
      <w:r>
        <w:rPr/>
        <w:drawing>
          <wp:inline distT="0" distB="3175" distL="0" distR="2540">
            <wp:extent cx="5274310" cy="3349625"/>
            <wp:effectExtent l="0" t="0" r="0" b="0"/>
            <wp:docPr id="27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总的来看，这样比逐个样本进行梯度下降更有效率；</w:t>
      </w:r>
    </w:p>
    <w:p>
      <w:pPr>
        <w:pStyle w:val="Normal"/>
        <w:rPr/>
      </w:pPr>
      <w:r>
        <w:rPr/>
        <w:t>这种方法称为随机梯度下降法</w:t>
      </w:r>
      <w:r>
        <w:rPr/>
        <w:t>(STOCHASTIC GRADIENT DESCENT, S.G.D)</w:t>
      </w:r>
    </w:p>
    <w:p>
      <w:pPr>
        <w:pStyle w:val="Normal"/>
        <w:rPr/>
      </w:pPr>
      <w:r>
        <w:rPr/>
        <w:t>它是深度学习的核心知识点，因为</w:t>
      </w:r>
      <w:r>
        <w:rPr/>
        <w:t>SGD</w:t>
      </w:r>
      <w:r>
        <w:rPr/>
        <w:t>能够适应各种数据和模型的大小。</w:t>
      </w:r>
    </w:p>
    <w:p>
      <w:pPr>
        <w:pStyle w:val="Normal"/>
        <w:rPr/>
      </w:pPr>
      <w:r>
        <w:rPr/>
        <w:t>SGD</w:t>
      </w:r>
      <w:r>
        <w:rPr/>
        <w:t>本质上是一个糟糕的优化器，恰恰是唯一足够快的优化器；它存在许多需要注意的问题；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动量</w:t>
      </w:r>
      <w:r>
        <w:rPr/>
        <w:t>(momentum):</w:t>
      </w:r>
    </w:p>
    <w:p>
      <w:pPr>
        <w:pStyle w:val="Normal"/>
        <w:rPr/>
      </w:pPr>
      <w:r>
        <w:rPr/>
        <w:t>追踪梯度的实时平均值，用该值代替当前一批数据计算得出的方向；</w:t>
      </w:r>
    </w:p>
    <w:p>
      <w:pPr>
        <w:pStyle w:val="Normal"/>
        <w:rPr/>
      </w:pPr>
      <w:r>
        <w:rPr/>
        <w:drawing>
          <wp:inline distT="0" distB="6350" distL="0" distR="2540">
            <wp:extent cx="5274310" cy="3175000"/>
            <wp:effectExtent l="0" t="0" r="0" b="0"/>
            <wp:docPr id="28" name="图片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学习速率</w:t>
      </w:r>
    </w:p>
    <w:p>
      <w:pPr>
        <w:pStyle w:val="Normal"/>
        <w:rPr/>
      </w:pPr>
      <w:r>
        <w:rPr/>
        <w:t>步长随着训练的过程越来越小，这样做总是有好处；</w:t>
      </w:r>
    </w:p>
    <w:p>
      <w:pPr>
        <w:pStyle w:val="Normal"/>
        <w:rPr/>
      </w:pPr>
      <w:r>
        <w:rPr/>
        <w:t>方法有很多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274310" cy="3162935"/>
            <wp:effectExtent l="0" t="0" r="0" b="0"/>
            <wp:docPr id="29" name="图片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调参：</w:t>
      </w:r>
    </w:p>
    <w:p>
      <w:pPr>
        <w:pStyle w:val="Normal"/>
        <w:rPr/>
      </w:pPr>
      <w:r>
        <w:rPr/>
        <w:t>训练的快慢，跟训练效果关系甚微；</w:t>
      </w:r>
    </w:p>
    <w:p>
      <w:pPr>
        <w:pStyle w:val="Normal"/>
        <w:rPr/>
      </w:pPr>
      <w:r>
        <w:rPr/>
        <w:drawing>
          <wp:inline distT="0" distB="0" distL="0" distR="2540">
            <wp:extent cx="5274310" cy="3016250"/>
            <wp:effectExtent l="0" t="0" r="0" b="0"/>
            <wp:docPr id="30" name="图片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梯度下降法有许多参数可供调节，当其他所有方法都无效时，应当降低学习速率；</w:t>
      </w:r>
    </w:p>
    <w:p>
      <w:pPr>
        <w:pStyle w:val="Normal"/>
        <w:rPr/>
      </w:pPr>
      <w:r>
        <w:rPr/>
        <w:drawing>
          <wp:inline distT="0" distB="635" distL="0" distR="2540">
            <wp:extent cx="5274310" cy="2894965"/>
            <wp:effectExtent l="0" t="0" r="0" b="0"/>
            <wp:docPr id="31" name="图片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ADAGRAD</w:t>
      </w:r>
      <w:r>
        <w:rPr/>
        <w:t>：对</w:t>
      </w:r>
      <w:r>
        <w:rPr/>
        <w:t>SGD</w:t>
      </w:r>
      <w:r>
        <w:rPr/>
        <w:t>改版，自动选择动量，学习速率衰减；</w:t>
      </w:r>
    </w:p>
    <w:p>
      <w:pPr>
        <w:pStyle w:val="Normal"/>
        <w:rPr/>
      </w:pPr>
      <w:r>
        <w:rPr/>
        <w:t>使用</w:t>
      </w:r>
      <w:r>
        <w:rPr/>
        <w:t>ADAGRAD</w:t>
      </w:r>
      <w:r>
        <w:rPr/>
        <w:t>通常是学习过程对朝参数不那么敏感；</w:t>
      </w:r>
    </w:p>
    <w:p>
      <w:pPr>
        <w:pStyle w:val="Normal"/>
        <w:rPr/>
      </w:pPr>
      <w:r>
        <w:rPr/>
      </w:r>
    </w:p>
    <w:p>
      <w:pPr>
        <w:pStyle w:val="2"/>
        <w:shd w:val="clear" w:color="auto" w:fill="FFFFFF"/>
        <w:spacing w:lineRule="atLeast" w:line="320" w:before="540" w:after="75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cs="Helvetica" w:ascii="Helvetica" w:hAnsi="Helvetica"/>
          <w:color w:val="2E3D49"/>
          <w:sz w:val="30"/>
          <w:szCs w:val="30"/>
        </w:rPr>
        <w:t>Mini-batching</w:t>
      </w:r>
    </w:p>
    <w:p>
      <w:pPr>
        <w:pStyle w:val="Normal"/>
        <w:rPr>
          <w:rFonts w:ascii="Helvetica" w:hAnsi="Helvetica" w:cs="Helvetica"/>
          <w:color w:val="4F4F4F"/>
          <w:highlight w:val="white"/>
        </w:rPr>
      </w:pPr>
      <w:r>
        <w:rPr>
          <w:rFonts w:cs="Helvetica" w:ascii="Helvetica" w:hAnsi="Helvetica"/>
          <w:color w:val="4F4F4F"/>
          <w:shd w:fill="FFFFFF" w:val="clear"/>
        </w:rPr>
        <w:t>Mini-batching is a technique for training on subsets of the dataset instead of all the data at one time. This provides the ability to train a model, even if a computer lacks the memory to store the entire dataset.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宋体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Helvetica">
    <w:altName w:val="Arial"/>
    <w:charset w:val="01"/>
    <w:family w:val="roman"/>
    <w:pitch w:val="variable"/>
  </w:font>
  <w:font w:name="inherit">
    <w:charset w:val="01"/>
    <w:family w:val="roman"/>
    <w:pitch w:val="variable"/>
  </w:font>
  <w:font w:name="Consolas">
    <w:charset w:val="01"/>
    <w:family w:val="roman"/>
    <w:pitch w:val="variable"/>
  </w:font>
  <w:font w:name="Courier New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50"/>
  <w:defaultTabStop w:val="4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sz w:val="21"/>
        <w:szCs w:val="22"/>
        <w:lang w:val="en-US" w:eastAsia="zh-CN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false"/>
      <w:bidi w:val="0"/>
      <w:jc w:val="both"/>
    </w:pPr>
    <w:rPr>
      <w:rFonts w:ascii="Calibri" w:hAnsi="Calibri" w:eastAsia="宋体" w:cs="" w:asciiTheme="minorHAnsi" w:cstheme="minorBidi" w:eastAsiaTheme="minorEastAsia" w:hAnsiTheme="minorHAnsi"/>
      <w:color w:val="auto"/>
      <w:sz w:val="21"/>
      <w:szCs w:val="22"/>
      <w:lang w:val="en-US" w:eastAsia="zh-CN" w:bidi="ar-SA"/>
    </w:rPr>
  </w:style>
  <w:style w:type="paragraph" w:styleId="1">
    <w:name w:val="Heading 1"/>
    <w:basedOn w:val="Normal"/>
    <w:link w:val="1Char"/>
    <w:uiPriority w:val="9"/>
    <w:qFormat/>
    <w:rsid w:val="00b4222b"/>
    <w:pPr>
      <w:keepNext/>
      <w:keepLines/>
      <w:spacing w:lineRule="auto" w:line="578" w:before="340" w:after="330"/>
      <w:outlineLvl w:val="0"/>
    </w:pPr>
    <w:rPr>
      <w:b/>
      <w:bCs/>
      <w:sz w:val="44"/>
      <w:szCs w:val="44"/>
    </w:rPr>
  </w:style>
  <w:style w:type="paragraph" w:styleId="2">
    <w:name w:val="Heading 2"/>
    <w:basedOn w:val="Normal"/>
    <w:link w:val="2Char"/>
    <w:uiPriority w:val="9"/>
    <w:unhideWhenUsed/>
    <w:qFormat/>
    <w:rsid w:val="00b4222b"/>
    <w:pPr>
      <w:keepNext/>
      <w:keepLines/>
      <w:spacing w:lineRule="auto" w:line="415" w:before="260" w:after="260"/>
      <w:outlineLvl w:val="1"/>
    </w:pPr>
    <w:rPr>
      <w:rFonts w:ascii="Calibri Light" w:hAnsi="Calibri Light" w:eastAsia="宋体" w:cs="" w:asciiTheme="majorHAnsi" w:cstheme="majorBidi" w:eastAsiaTheme="majorEastAsia" w:hAnsiTheme="majorHAnsi"/>
      <w:b/>
      <w:bCs/>
      <w:sz w:val="32"/>
      <w:szCs w:val="32"/>
    </w:rPr>
  </w:style>
  <w:style w:type="paragraph" w:styleId="3">
    <w:name w:val="Heading 3"/>
    <w:basedOn w:val="Normal"/>
    <w:link w:val="3Char"/>
    <w:uiPriority w:val="9"/>
    <w:qFormat/>
    <w:rsid w:val="00c34a89"/>
    <w:pPr>
      <w:widowControl/>
      <w:spacing w:beforeAutospacing="1" w:afterAutospacing="1"/>
      <w:jc w:val="left"/>
      <w:outlineLvl w:val="2"/>
    </w:pPr>
    <w:rPr>
      <w:rFonts w:ascii="宋体" w:hAnsi="宋体" w:eastAsia="宋体" w:cs="宋体"/>
      <w:b/>
      <w:bCs/>
      <w:sz w:val="27"/>
      <w:szCs w:val="27"/>
    </w:rPr>
  </w:style>
  <w:style w:type="paragraph" w:styleId="5">
    <w:name w:val="Heading 5"/>
    <w:basedOn w:val="Normal"/>
    <w:link w:val="5Char"/>
    <w:uiPriority w:val="9"/>
    <w:qFormat/>
    <w:rsid w:val="00c34a89"/>
    <w:pPr>
      <w:widowControl/>
      <w:spacing w:beforeAutospacing="1" w:afterAutospacing="1"/>
      <w:jc w:val="left"/>
      <w:outlineLvl w:val="4"/>
    </w:pPr>
    <w:rPr>
      <w:rFonts w:ascii="宋体" w:hAnsi="宋体" w:eastAsia="宋体" w:cs="宋体"/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TMLChar" w:customStyle="1">
    <w:name w:val="HTML 预设格式 Char"/>
    <w:basedOn w:val="DefaultParagraphFont"/>
    <w:link w:val="HTML"/>
    <w:uiPriority w:val="99"/>
    <w:semiHidden/>
    <w:qFormat/>
    <w:rsid w:val="003e7dbe"/>
    <w:rPr>
      <w:rFonts w:ascii="宋体" w:hAnsi="宋体" w:eastAsia="宋体" w:cs="宋体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qFormat/>
    <w:rsid w:val="003e7dbe"/>
    <w:rPr>
      <w:rFonts w:ascii="宋体" w:hAnsi="宋体" w:eastAsia="宋体" w:cs="宋体"/>
      <w:sz w:val="24"/>
      <w:szCs w:val="24"/>
    </w:rPr>
  </w:style>
  <w:style w:type="character" w:styleId="Hljskeyword" w:customStyle="1">
    <w:name w:val="hljs-keyword"/>
    <w:basedOn w:val="DefaultParagraphFont"/>
    <w:qFormat/>
    <w:rsid w:val="003e7dbe"/>
    <w:rPr/>
  </w:style>
  <w:style w:type="character" w:styleId="Hljscomment" w:customStyle="1">
    <w:name w:val="hljs-comment"/>
    <w:basedOn w:val="DefaultParagraphFont"/>
    <w:qFormat/>
    <w:rsid w:val="003e7dbe"/>
    <w:rPr/>
  </w:style>
  <w:style w:type="character" w:styleId="Hljsstring" w:customStyle="1">
    <w:name w:val="hljs-string"/>
    <w:basedOn w:val="DefaultParagraphFont"/>
    <w:qFormat/>
    <w:rsid w:val="003e7dbe"/>
    <w:rPr/>
  </w:style>
  <w:style w:type="character" w:styleId="Hljsnumber" w:customStyle="1">
    <w:name w:val="hljs-number"/>
    <w:basedOn w:val="DefaultParagraphFont"/>
    <w:qFormat/>
    <w:rsid w:val="003e7dbe"/>
    <w:rPr/>
  </w:style>
  <w:style w:type="character" w:styleId="Hljstag" w:customStyle="1">
    <w:name w:val="hljs-tag"/>
    <w:basedOn w:val="DefaultParagraphFont"/>
    <w:qFormat/>
    <w:rsid w:val="0062020f"/>
    <w:rPr/>
  </w:style>
  <w:style w:type="character" w:styleId="Hljsclass" w:customStyle="1">
    <w:name w:val="hljs-class"/>
    <w:basedOn w:val="DefaultParagraphFont"/>
    <w:qFormat/>
    <w:rsid w:val="0062020f"/>
    <w:rPr/>
  </w:style>
  <w:style w:type="character" w:styleId="3Char" w:customStyle="1">
    <w:name w:val="标题 3 Char"/>
    <w:basedOn w:val="DefaultParagraphFont"/>
    <w:link w:val="3"/>
    <w:uiPriority w:val="9"/>
    <w:qFormat/>
    <w:rsid w:val="00c34a89"/>
    <w:rPr>
      <w:rFonts w:ascii="宋体" w:hAnsi="宋体" w:eastAsia="宋体" w:cs="宋体"/>
      <w:b/>
      <w:bCs/>
      <w:sz w:val="27"/>
      <w:szCs w:val="27"/>
    </w:rPr>
  </w:style>
  <w:style w:type="character" w:styleId="5Char" w:customStyle="1">
    <w:name w:val="标题 5 Char"/>
    <w:basedOn w:val="DefaultParagraphFont"/>
    <w:link w:val="5"/>
    <w:uiPriority w:val="9"/>
    <w:qFormat/>
    <w:rsid w:val="00c34a89"/>
    <w:rPr>
      <w:rFonts w:ascii="宋体" w:hAnsi="宋体" w:eastAsia="宋体" w:cs="宋体"/>
      <w:b/>
      <w:bCs/>
      <w:sz w:val="20"/>
      <w:szCs w:val="20"/>
    </w:rPr>
  </w:style>
  <w:style w:type="character" w:styleId="Internet">
    <w:name w:val="Internet 链接"/>
    <w:basedOn w:val="DefaultParagraphFont"/>
    <w:uiPriority w:val="99"/>
    <w:semiHidden/>
    <w:unhideWhenUsed/>
    <w:rsid w:val="00cf0c3b"/>
    <w:rPr>
      <w:color w:val="0000FF"/>
      <w:u w:val="single"/>
    </w:rPr>
  </w:style>
  <w:style w:type="character" w:styleId="1Char" w:customStyle="1">
    <w:name w:val="标题 1 Char"/>
    <w:basedOn w:val="DefaultParagraphFont"/>
    <w:link w:val="1"/>
    <w:uiPriority w:val="9"/>
    <w:qFormat/>
    <w:rsid w:val="00b4222b"/>
    <w:rPr>
      <w:b/>
      <w:bCs/>
      <w:sz w:val="44"/>
      <w:szCs w:val="44"/>
    </w:rPr>
  </w:style>
  <w:style w:type="character" w:styleId="2Char" w:customStyle="1">
    <w:name w:val="标题 2 Char"/>
    <w:basedOn w:val="DefaultParagraphFont"/>
    <w:link w:val="2"/>
    <w:uiPriority w:val="9"/>
    <w:qFormat/>
    <w:rsid w:val="00b4222b"/>
    <w:rPr>
      <w:rFonts w:ascii="Calibri Light" w:hAnsi="Calibri Light" w:eastAsia="宋体" w:cs="" w:asciiTheme="majorHAnsi" w:cstheme="majorBidi" w:eastAsiaTheme="majorEastAsia" w:hAnsiTheme="majorHAnsi"/>
      <w:b/>
      <w:bCs/>
      <w:sz w:val="32"/>
      <w:szCs w:val="32"/>
    </w:rPr>
  </w:style>
  <w:style w:type="paragraph" w:styleId="Style10">
    <w:name w:val="标题"/>
    <w:basedOn w:val="Normal"/>
    <w:next w:val="Style11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1">
    <w:name w:val="Body Text"/>
    <w:basedOn w:val="Normal"/>
    <w:pPr>
      <w:spacing w:lineRule="auto" w:line="288" w:before="0" w:after="140"/>
    </w:pPr>
    <w:rPr/>
  </w:style>
  <w:style w:type="paragraph" w:styleId="Style12">
    <w:name w:val="List"/>
    <w:basedOn w:val="Style11"/>
    <w:pPr/>
    <w:rPr/>
  </w:style>
  <w:style w:type="paragraph" w:styleId="Style13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4">
    <w:name w:val="索引"/>
    <w:basedOn w:val="Normal"/>
    <w:qFormat/>
    <w:pPr>
      <w:suppressLineNumbers/>
    </w:pPr>
    <w:rPr/>
  </w:style>
  <w:style w:type="paragraph" w:styleId="ListParagraph">
    <w:name w:val="List Paragraph"/>
    <w:basedOn w:val="Normal"/>
    <w:uiPriority w:val="34"/>
    <w:qFormat/>
    <w:rsid w:val="003e7dbe"/>
    <w:pPr>
      <w:ind w:firstLine="420"/>
    </w:pPr>
    <w:rPr/>
  </w:style>
  <w:style w:type="paragraph" w:styleId="HTMLPreformatted">
    <w:name w:val="HTML Preformatted"/>
    <w:basedOn w:val="Normal"/>
    <w:link w:val="HTMLChar"/>
    <w:uiPriority w:val="99"/>
    <w:semiHidden/>
    <w:unhideWhenUsed/>
    <w:qFormat/>
    <w:rsid w:val="003e7dbe"/>
    <w:pPr>
      <w:widowControl/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宋体" w:hAnsi="宋体" w:eastAsia="宋体" w:cs="宋体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qFormat/>
    <w:rsid w:val="00c34a89"/>
    <w:pPr>
      <w:widowControl/>
      <w:spacing w:beforeAutospacing="1" w:afterAutospacing="1"/>
      <w:jc w:val="left"/>
    </w:pPr>
    <w:rPr>
      <w:rFonts w:ascii="宋体" w:hAnsi="宋体" w:eastAsia="宋体" w:cs="宋体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tensorflow.org/tutorials/" TargetMode="External"/><Relationship Id="rId3" Type="http://schemas.openxmlformats.org/officeDocument/2006/relationships/hyperlink" Target="https://www.tensorflow.org/api_docs/python/tf/constant" TargetMode="External"/><Relationship Id="rId4" Type="http://schemas.openxmlformats.org/officeDocument/2006/relationships/hyperlink" Target="https://medium.com/tebs-lab/deep-neural-networks-as-computational-graphs-867fcaa56c9" TargetMode="External"/><Relationship Id="rId5" Type="http://schemas.openxmlformats.org/officeDocument/2006/relationships/image" Target="media/image1.png"/><Relationship Id="rId6" Type="http://schemas.openxmlformats.org/officeDocument/2006/relationships/hyperlink" Target="https://www.tensorflow.org/api_docs/python/tf/Session" TargetMode="External"/><Relationship Id="rId7" Type="http://schemas.openxmlformats.org/officeDocument/2006/relationships/hyperlink" Target="https://medium.com/tebs-lab/deep-neural-networks-as-computational-graphs-867fcaa56c9?" TargetMode="External"/><Relationship Id="rId8" Type="http://schemas.openxmlformats.org/officeDocument/2006/relationships/hyperlink" Target="https://www.tensorflow.org/api_docs/python/tf/math" TargetMode="Externa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hyperlink" Target="https://www.tensorflow.org/api_docs/python/tf/placeholder" TargetMode="External"/><Relationship Id="rId14" Type="http://schemas.openxmlformats.org/officeDocument/2006/relationships/hyperlink" Target="https://www.tensorflow.org/api_docs/python/tf/constant" TargetMode="External"/><Relationship Id="rId15" Type="http://schemas.openxmlformats.org/officeDocument/2006/relationships/hyperlink" Target="https://www.tensorflow.org/api_docs/python/tf/Variable" TargetMode="External"/><Relationship Id="rId16" Type="http://schemas.openxmlformats.org/officeDocument/2006/relationships/hyperlink" Target="https://www.tensorflow.org/api_docs/python/tf/Variable" TargetMode="External"/><Relationship Id="rId17" Type="http://schemas.openxmlformats.org/officeDocument/2006/relationships/hyperlink" Target="https://www.tensorflow.org/programmers_guide/variables" TargetMode="External"/><Relationship Id="rId18" Type="http://schemas.openxmlformats.org/officeDocument/2006/relationships/hyperlink" Target="https://www.tensorflow.org/api_docs/python/tf/truncated_normal" TargetMode="External"/><Relationship Id="rId19" Type="http://schemas.openxmlformats.org/officeDocument/2006/relationships/hyperlink" Target="https://www.tensorflow.org/api_docs/python/tf/truncated_normal" TargetMode="External"/><Relationship Id="rId20" Type="http://schemas.openxmlformats.org/officeDocument/2006/relationships/hyperlink" Target="https://www.tensorflow.org/api_docs/python/tf/matmul" TargetMode="External"/><Relationship Id="rId21" Type="http://schemas.openxmlformats.org/officeDocument/2006/relationships/hyperlink" Target="https://www.tensorflow.org/api_docs/python/tf/multiply" TargetMode="External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Application>LibreOffice/5.1.6.2$Linux_X86_64 LibreOffice_project/10m0$Build-2</Application>
  <Pages>24</Pages>
  <Words>2654</Words>
  <Characters>6334</Characters>
  <CharactersWithSpaces>6990</CharactersWithSpaces>
  <Paragraphs>178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2019-06-13T07:41:00Z</dcterms:created>
  <dc:creator>tvt</dc:creator>
  <dc:description/>
  <dc:language>zh-CN</dc:language>
  <cp:lastModifiedBy/>
  <dcterms:modified xsi:type="dcterms:W3CDTF">2020-01-03T00:33:06Z</dcterms:modified>
  <cp:revision>28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